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4287D" w14:textId="297F8839" w:rsidR="0040462E" w:rsidRPr="00CB1D65" w:rsidRDefault="0040462E" w:rsidP="00EC1A28">
      <w:pPr>
        <w:pStyle w:val="BasicStyle"/>
      </w:pPr>
      <w:bookmarkStart w:id="0" w:name="_Toc222320842"/>
      <w:bookmarkStart w:id="1" w:name="_Toc222320919"/>
      <w:r w:rsidRPr="00CB1D65">
        <w:t>Process Notes</w:t>
      </w:r>
      <w:r w:rsidR="00D64B38" w:rsidRPr="00CB1D65">
        <w:t xml:space="preserve"> – </w:t>
      </w:r>
      <w:r w:rsidR="009C0CB2">
        <w:t>v3.</w:t>
      </w:r>
      <w:r w:rsidR="00147241">
        <w:t>1,</w:t>
      </w:r>
      <w:r w:rsidR="009C0CB2">
        <w:t xml:space="preserve"> </w:t>
      </w:r>
      <w:r w:rsidR="0038651A">
        <w:t>0</w:t>
      </w:r>
      <w:r w:rsidR="00EC1A28">
        <w:t>2</w:t>
      </w:r>
      <w:r w:rsidR="00694A64">
        <w:t>/</w:t>
      </w:r>
      <w:r w:rsidR="0038651A">
        <w:t>1</w:t>
      </w:r>
      <w:r w:rsidR="00EC1A28">
        <w:t>8</w:t>
      </w:r>
      <w:r w:rsidR="009C0CB2">
        <w:t>/202</w:t>
      </w:r>
      <w:r w:rsidR="0038651A">
        <w:t>6</w:t>
      </w:r>
      <w:bookmarkEnd w:id="0"/>
      <w:bookmarkEnd w:id="1"/>
    </w:p>
    <w:p w14:paraId="4AF20665" w14:textId="77777777" w:rsidR="0040462E" w:rsidRDefault="0040462E" w:rsidP="00971871">
      <w:pPr>
        <w:rPr>
          <w:b/>
          <w:sz w:val="28"/>
          <w:szCs w:val="28"/>
        </w:rPr>
      </w:pPr>
    </w:p>
    <w:sdt>
      <w:sdtPr>
        <w:rPr>
          <w:rFonts w:asciiTheme="minorHAnsi" w:eastAsiaTheme="minorHAnsi" w:hAnsiTheme="minorHAnsi" w:cstheme="minorBidi"/>
          <w:color w:val="auto"/>
          <w:sz w:val="22"/>
          <w:szCs w:val="22"/>
        </w:rPr>
        <w:id w:val="1776290134"/>
        <w:docPartObj>
          <w:docPartGallery w:val="Table of Contents"/>
          <w:docPartUnique/>
        </w:docPartObj>
      </w:sdtPr>
      <w:sdtEndPr>
        <w:rPr>
          <w:b/>
          <w:bCs/>
          <w:noProof/>
        </w:rPr>
      </w:sdtEndPr>
      <w:sdtContent>
        <w:p w14:paraId="271CBD4B" w14:textId="43E2813E" w:rsidR="00EC1A28" w:rsidRDefault="00EC1A28">
          <w:pPr>
            <w:pStyle w:val="TOCHeading"/>
          </w:pPr>
          <w:r>
            <w:t>Contents</w:t>
          </w:r>
        </w:p>
        <w:p w14:paraId="0BE3F57B" w14:textId="0CADD824" w:rsidR="00EC1A28" w:rsidRDefault="00EC1A28">
          <w:pPr>
            <w:pStyle w:val="TOC1"/>
            <w:tabs>
              <w:tab w:val="right" w:leader="dot" w:pos="9350"/>
            </w:tabs>
            <w:rPr>
              <w:rFonts w:eastAsiaTheme="minorEastAsia"/>
              <w:noProof/>
              <w:kern w:val="2"/>
              <w:sz w:val="24"/>
              <w:szCs w:val="24"/>
              <w14:ligatures w14:val="standardContextual"/>
            </w:rPr>
          </w:pPr>
          <w:r>
            <w:fldChar w:fldCharType="begin"/>
          </w:r>
          <w:r>
            <w:instrText xml:space="preserve"> TOC \o "1-3" \h \z \u </w:instrText>
          </w:r>
          <w:r>
            <w:fldChar w:fldCharType="separate"/>
          </w:r>
          <w:hyperlink w:anchor="_Toc222321123" w:history="1">
            <w:r w:rsidRPr="00C023F4">
              <w:rPr>
                <w:rStyle w:val="Hyperlink"/>
                <w:rFonts w:ascii="Calibri" w:hAnsi="Calibri" w:cs="Calibri"/>
                <w:noProof/>
              </w:rPr>
              <w:t>Process 0 – Name and Title Processing</w:t>
            </w:r>
            <w:r>
              <w:rPr>
                <w:noProof/>
                <w:webHidden/>
              </w:rPr>
              <w:tab/>
            </w:r>
            <w:r>
              <w:rPr>
                <w:noProof/>
                <w:webHidden/>
              </w:rPr>
              <w:fldChar w:fldCharType="begin"/>
            </w:r>
            <w:r>
              <w:rPr>
                <w:noProof/>
                <w:webHidden/>
              </w:rPr>
              <w:instrText xml:space="preserve"> PAGEREF _Toc222321123 \h </w:instrText>
            </w:r>
            <w:r>
              <w:rPr>
                <w:noProof/>
                <w:webHidden/>
              </w:rPr>
            </w:r>
            <w:r>
              <w:rPr>
                <w:noProof/>
                <w:webHidden/>
              </w:rPr>
              <w:fldChar w:fldCharType="separate"/>
            </w:r>
            <w:r>
              <w:rPr>
                <w:noProof/>
                <w:webHidden/>
              </w:rPr>
              <w:t>1</w:t>
            </w:r>
            <w:r>
              <w:rPr>
                <w:noProof/>
                <w:webHidden/>
              </w:rPr>
              <w:fldChar w:fldCharType="end"/>
            </w:r>
          </w:hyperlink>
        </w:p>
        <w:p w14:paraId="434D2B7A" w14:textId="17914E5C" w:rsidR="00EC1A28" w:rsidRDefault="00EC1A28">
          <w:pPr>
            <w:pStyle w:val="TOC1"/>
            <w:tabs>
              <w:tab w:val="right" w:leader="dot" w:pos="9350"/>
            </w:tabs>
            <w:rPr>
              <w:rFonts w:eastAsiaTheme="minorEastAsia"/>
              <w:noProof/>
              <w:kern w:val="2"/>
              <w:sz w:val="24"/>
              <w:szCs w:val="24"/>
              <w14:ligatures w14:val="standardContextual"/>
            </w:rPr>
          </w:pPr>
          <w:hyperlink w:anchor="_Toc222321124" w:history="1">
            <w:r w:rsidRPr="00C023F4">
              <w:rPr>
                <w:rStyle w:val="Hyperlink"/>
                <w:rFonts w:cstheme="minorHAnsi"/>
                <w:noProof/>
              </w:rPr>
              <w:t>Process 1 – Name Processing</w:t>
            </w:r>
            <w:r>
              <w:rPr>
                <w:noProof/>
                <w:webHidden/>
              </w:rPr>
              <w:tab/>
            </w:r>
            <w:r>
              <w:rPr>
                <w:noProof/>
                <w:webHidden/>
              </w:rPr>
              <w:fldChar w:fldCharType="begin"/>
            </w:r>
            <w:r>
              <w:rPr>
                <w:noProof/>
                <w:webHidden/>
              </w:rPr>
              <w:instrText xml:space="preserve"> PAGEREF _Toc222321124 \h </w:instrText>
            </w:r>
            <w:r>
              <w:rPr>
                <w:noProof/>
                <w:webHidden/>
              </w:rPr>
            </w:r>
            <w:r>
              <w:rPr>
                <w:noProof/>
                <w:webHidden/>
              </w:rPr>
              <w:fldChar w:fldCharType="separate"/>
            </w:r>
            <w:r>
              <w:rPr>
                <w:noProof/>
                <w:webHidden/>
              </w:rPr>
              <w:t>3</w:t>
            </w:r>
            <w:r>
              <w:rPr>
                <w:noProof/>
                <w:webHidden/>
              </w:rPr>
              <w:fldChar w:fldCharType="end"/>
            </w:r>
          </w:hyperlink>
        </w:p>
        <w:p w14:paraId="0289BF37" w14:textId="5F97288C" w:rsidR="00EC1A28" w:rsidRDefault="00EC1A28">
          <w:pPr>
            <w:pStyle w:val="TOC1"/>
            <w:tabs>
              <w:tab w:val="right" w:leader="dot" w:pos="9350"/>
            </w:tabs>
            <w:rPr>
              <w:rFonts w:eastAsiaTheme="minorEastAsia"/>
              <w:noProof/>
              <w:kern w:val="2"/>
              <w:sz w:val="24"/>
              <w:szCs w:val="24"/>
              <w14:ligatures w14:val="standardContextual"/>
            </w:rPr>
          </w:pPr>
          <w:hyperlink w:anchor="_Toc222321125" w:history="1">
            <w:r w:rsidRPr="00C023F4">
              <w:rPr>
                <w:rStyle w:val="Hyperlink"/>
                <w:rFonts w:cstheme="minorHAnsi"/>
                <w:noProof/>
              </w:rPr>
              <w:t>Process 2 – Title Processing – OBSOLETE (06/01/2023)</w:t>
            </w:r>
            <w:r>
              <w:rPr>
                <w:noProof/>
                <w:webHidden/>
              </w:rPr>
              <w:tab/>
            </w:r>
            <w:r>
              <w:rPr>
                <w:noProof/>
                <w:webHidden/>
              </w:rPr>
              <w:fldChar w:fldCharType="begin"/>
            </w:r>
            <w:r>
              <w:rPr>
                <w:noProof/>
                <w:webHidden/>
              </w:rPr>
              <w:instrText xml:space="preserve"> PAGEREF _Toc222321125 \h </w:instrText>
            </w:r>
            <w:r>
              <w:rPr>
                <w:noProof/>
                <w:webHidden/>
              </w:rPr>
            </w:r>
            <w:r>
              <w:rPr>
                <w:noProof/>
                <w:webHidden/>
              </w:rPr>
              <w:fldChar w:fldCharType="separate"/>
            </w:r>
            <w:r>
              <w:rPr>
                <w:noProof/>
                <w:webHidden/>
              </w:rPr>
              <w:t>4</w:t>
            </w:r>
            <w:r>
              <w:rPr>
                <w:noProof/>
                <w:webHidden/>
              </w:rPr>
              <w:fldChar w:fldCharType="end"/>
            </w:r>
          </w:hyperlink>
        </w:p>
        <w:p w14:paraId="797956ED" w14:textId="7D396D00" w:rsidR="00EC1A28" w:rsidRDefault="00EC1A28">
          <w:pPr>
            <w:pStyle w:val="TOC1"/>
            <w:tabs>
              <w:tab w:val="right" w:leader="dot" w:pos="9350"/>
            </w:tabs>
            <w:rPr>
              <w:rFonts w:eastAsiaTheme="minorEastAsia"/>
              <w:noProof/>
              <w:kern w:val="2"/>
              <w:sz w:val="24"/>
              <w:szCs w:val="24"/>
              <w14:ligatures w14:val="standardContextual"/>
            </w:rPr>
          </w:pPr>
          <w:hyperlink w:anchor="_Toc222321126" w:history="1">
            <w:r w:rsidRPr="00C023F4">
              <w:rPr>
                <w:rStyle w:val="Hyperlink"/>
                <w:rFonts w:cstheme="minorHAnsi"/>
                <w:noProof/>
              </w:rPr>
              <w:t>Process 3 – Fields 856 and 859</w:t>
            </w:r>
            <w:r>
              <w:rPr>
                <w:noProof/>
                <w:webHidden/>
              </w:rPr>
              <w:tab/>
            </w:r>
            <w:r>
              <w:rPr>
                <w:noProof/>
                <w:webHidden/>
              </w:rPr>
              <w:fldChar w:fldCharType="begin"/>
            </w:r>
            <w:r>
              <w:rPr>
                <w:noProof/>
                <w:webHidden/>
              </w:rPr>
              <w:instrText xml:space="preserve"> PAGEREF _Toc222321126 \h </w:instrText>
            </w:r>
            <w:r>
              <w:rPr>
                <w:noProof/>
                <w:webHidden/>
              </w:rPr>
            </w:r>
            <w:r>
              <w:rPr>
                <w:noProof/>
                <w:webHidden/>
              </w:rPr>
              <w:fldChar w:fldCharType="separate"/>
            </w:r>
            <w:r>
              <w:rPr>
                <w:noProof/>
                <w:webHidden/>
              </w:rPr>
              <w:t>4</w:t>
            </w:r>
            <w:r>
              <w:rPr>
                <w:noProof/>
                <w:webHidden/>
              </w:rPr>
              <w:fldChar w:fldCharType="end"/>
            </w:r>
          </w:hyperlink>
        </w:p>
        <w:p w14:paraId="3F08B9E9" w14:textId="69515B22" w:rsidR="00EC1A28" w:rsidRDefault="00EC1A28">
          <w:pPr>
            <w:pStyle w:val="TOC1"/>
            <w:tabs>
              <w:tab w:val="right" w:leader="dot" w:pos="9350"/>
            </w:tabs>
            <w:rPr>
              <w:rFonts w:eastAsiaTheme="minorEastAsia"/>
              <w:noProof/>
              <w:kern w:val="2"/>
              <w:sz w:val="24"/>
              <w:szCs w:val="24"/>
              <w14:ligatures w14:val="standardContextual"/>
            </w:rPr>
          </w:pPr>
          <w:hyperlink w:anchor="_Toc222321127" w:history="1">
            <w:r w:rsidRPr="00C023F4">
              <w:rPr>
                <w:rStyle w:val="Hyperlink"/>
                <w:rFonts w:cstheme="minorHAnsi"/>
                <w:noProof/>
              </w:rPr>
              <w:t>Process 4 – Authority 4XX and 5XX tags – OBSOLETE (06/29/2022)</w:t>
            </w:r>
            <w:r>
              <w:rPr>
                <w:noProof/>
                <w:webHidden/>
              </w:rPr>
              <w:tab/>
            </w:r>
            <w:r>
              <w:rPr>
                <w:noProof/>
                <w:webHidden/>
              </w:rPr>
              <w:fldChar w:fldCharType="begin"/>
            </w:r>
            <w:r>
              <w:rPr>
                <w:noProof/>
                <w:webHidden/>
              </w:rPr>
              <w:instrText xml:space="preserve"> PAGEREF _Toc222321127 \h </w:instrText>
            </w:r>
            <w:r>
              <w:rPr>
                <w:noProof/>
                <w:webHidden/>
              </w:rPr>
            </w:r>
            <w:r>
              <w:rPr>
                <w:noProof/>
                <w:webHidden/>
              </w:rPr>
              <w:fldChar w:fldCharType="separate"/>
            </w:r>
            <w:r>
              <w:rPr>
                <w:noProof/>
                <w:webHidden/>
              </w:rPr>
              <w:t>5</w:t>
            </w:r>
            <w:r>
              <w:rPr>
                <w:noProof/>
                <w:webHidden/>
              </w:rPr>
              <w:fldChar w:fldCharType="end"/>
            </w:r>
          </w:hyperlink>
        </w:p>
        <w:p w14:paraId="4CD0FB22" w14:textId="4354C6CA" w:rsidR="00EC1A28" w:rsidRDefault="00EC1A28">
          <w:pPr>
            <w:pStyle w:val="TOC1"/>
            <w:tabs>
              <w:tab w:val="right" w:leader="dot" w:pos="9350"/>
            </w:tabs>
            <w:rPr>
              <w:rFonts w:eastAsiaTheme="minorEastAsia"/>
              <w:noProof/>
              <w:kern w:val="2"/>
              <w:sz w:val="24"/>
              <w:szCs w:val="24"/>
              <w14:ligatures w14:val="standardContextual"/>
            </w:rPr>
          </w:pPr>
          <w:hyperlink w:anchor="_Toc222321128" w:history="1">
            <w:r w:rsidRPr="00C023F4">
              <w:rPr>
                <w:rStyle w:val="Hyperlink"/>
                <w:rFonts w:ascii="Calibri" w:hAnsi="Calibri" w:cs="Calibri"/>
                <w:noProof/>
              </w:rPr>
              <w:t>Process 5 – Selecting Name/Title and Title Authority – OBSOLETE (06/29/2022)</w:t>
            </w:r>
            <w:r>
              <w:rPr>
                <w:noProof/>
                <w:webHidden/>
              </w:rPr>
              <w:tab/>
            </w:r>
            <w:r>
              <w:rPr>
                <w:noProof/>
                <w:webHidden/>
              </w:rPr>
              <w:fldChar w:fldCharType="begin"/>
            </w:r>
            <w:r>
              <w:rPr>
                <w:noProof/>
                <w:webHidden/>
              </w:rPr>
              <w:instrText xml:space="preserve"> PAGEREF _Toc222321128 \h </w:instrText>
            </w:r>
            <w:r>
              <w:rPr>
                <w:noProof/>
                <w:webHidden/>
              </w:rPr>
            </w:r>
            <w:r>
              <w:rPr>
                <w:noProof/>
                <w:webHidden/>
              </w:rPr>
              <w:fldChar w:fldCharType="separate"/>
            </w:r>
            <w:r>
              <w:rPr>
                <w:noProof/>
                <w:webHidden/>
              </w:rPr>
              <w:t>5</w:t>
            </w:r>
            <w:r>
              <w:rPr>
                <w:noProof/>
                <w:webHidden/>
              </w:rPr>
              <w:fldChar w:fldCharType="end"/>
            </w:r>
          </w:hyperlink>
        </w:p>
        <w:p w14:paraId="083F18E1" w14:textId="0C342B1C" w:rsidR="00EC1A28" w:rsidRDefault="00EC1A28">
          <w:pPr>
            <w:pStyle w:val="TOC1"/>
            <w:tabs>
              <w:tab w:val="right" w:leader="dot" w:pos="9350"/>
            </w:tabs>
            <w:rPr>
              <w:rFonts w:eastAsiaTheme="minorEastAsia"/>
              <w:noProof/>
              <w:kern w:val="2"/>
              <w:sz w:val="24"/>
              <w:szCs w:val="24"/>
              <w14:ligatures w14:val="standardContextual"/>
            </w:rPr>
          </w:pPr>
          <w:hyperlink w:anchor="_Toc222321129" w:history="1">
            <w:r w:rsidRPr="00C023F4">
              <w:rPr>
                <w:rStyle w:val="Hyperlink"/>
                <w:rFonts w:ascii="Calibri" w:hAnsi="Calibri" w:cs="Calibri"/>
                <w:noProof/>
              </w:rPr>
              <w:t>Process 6 – Series Processing</w:t>
            </w:r>
            <w:r>
              <w:rPr>
                <w:noProof/>
                <w:webHidden/>
              </w:rPr>
              <w:tab/>
            </w:r>
            <w:r>
              <w:rPr>
                <w:noProof/>
                <w:webHidden/>
              </w:rPr>
              <w:fldChar w:fldCharType="begin"/>
            </w:r>
            <w:r>
              <w:rPr>
                <w:noProof/>
                <w:webHidden/>
              </w:rPr>
              <w:instrText xml:space="preserve"> PAGEREF _Toc222321129 \h </w:instrText>
            </w:r>
            <w:r>
              <w:rPr>
                <w:noProof/>
                <w:webHidden/>
              </w:rPr>
            </w:r>
            <w:r>
              <w:rPr>
                <w:noProof/>
                <w:webHidden/>
              </w:rPr>
              <w:fldChar w:fldCharType="separate"/>
            </w:r>
            <w:r>
              <w:rPr>
                <w:noProof/>
                <w:webHidden/>
              </w:rPr>
              <w:t>6</w:t>
            </w:r>
            <w:r>
              <w:rPr>
                <w:noProof/>
                <w:webHidden/>
              </w:rPr>
              <w:fldChar w:fldCharType="end"/>
            </w:r>
          </w:hyperlink>
        </w:p>
        <w:p w14:paraId="77AA14D3" w14:textId="202F63A7" w:rsidR="00EC1A28" w:rsidRDefault="00EC1A28">
          <w:pPr>
            <w:pStyle w:val="TOC1"/>
            <w:tabs>
              <w:tab w:val="right" w:leader="dot" w:pos="9350"/>
            </w:tabs>
            <w:rPr>
              <w:rFonts w:eastAsiaTheme="minorEastAsia"/>
              <w:noProof/>
              <w:kern w:val="2"/>
              <w:sz w:val="24"/>
              <w:szCs w:val="24"/>
              <w14:ligatures w14:val="standardContextual"/>
            </w:rPr>
          </w:pPr>
          <w:hyperlink w:anchor="_Toc222321130" w:history="1">
            <w:r w:rsidRPr="00C023F4">
              <w:rPr>
                <w:rStyle w:val="Hyperlink"/>
                <w:rFonts w:cstheme="minorHAnsi"/>
                <w:noProof/>
              </w:rPr>
              <w:t>Process 7 – Punctuation Retention and Removal</w:t>
            </w:r>
            <w:r>
              <w:rPr>
                <w:noProof/>
                <w:webHidden/>
              </w:rPr>
              <w:tab/>
            </w:r>
            <w:r>
              <w:rPr>
                <w:noProof/>
                <w:webHidden/>
              </w:rPr>
              <w:fldChar w:fldCharType="begin"/>
            </w:r>
            <w:r>
              <w:rPr>
                <w:noProof/>
                <w:webHidden/>
              </w:rPr>
              <w:instrText xml:space="preserve"> PAGEREF _Toc222321130 \h </w:instrText>
            </w:r>
            <w:r>
              <w:rPr>
                <w:noProof/>
                <w:webHidden/>
              </w:rPr>
            </w:r>
            <w:r>
              <w:rPr>
                <w:noProof/>
                <w:webHidden/>
              </w:rPr>
              <w:fldChar w:fldCharType="separate"/>
            </w:r>
            <w:r>
              <w:rPr>
                <w:noProof/>
                <w:webHidden/>
              </w:rPr>
              <w:t>9</w:t>
            </w:r>
            <w:r>
              <w:rPr>
                <w:noProof/>
                <w:webHidden/>
              </w:rPr>
              <w:fldChar w:fldCharType="end"/>
            </w:r>
          </w:hyperlink>
        </w:p>
        <w:p w14:paraId="52EDDF7B" w14:textId="2FFF267E" w:rsidR="00EC1A28" w:rsidRDefault="00EC1A28">
          <w:pPr>
            <w:pStyle w:val="TOC1"/>
            <w:tabs>
              <w:tab w:val="right" w:leader="dot" w:pos="9350"/>
            </w:tabs>
            <w:rPr>
              <w:rFonts w:eastAsiaTheme="minorEastAsia"/>
              <w:noProof/>
              <w:kern w:val="2"/>
              <w:sz w:val="24"/>
              <w:szCs w:val="24"/>
              <w14:ligatures w14:val="standardContextual"/>
            </w:rPr>
          </w:pPr>
          <w:hyperlink w:anchor="_Toc222321131" w:history="1">
            <w:r w:rsidRPr="00C023F4">
              <w:rPr>
                <w:rStyle w:val="Hyperlink"/>
                <w:rFonts w:cstheme="minorHAnsi"/>
                <w:noProof/>
              </w:rPr>
              <w:t>Process 8 – Provision Activity details from 008 and 26X fields</w:t>
            </w:r>
            <w:r>
              <w:rPr>
                <w:noProof/>
                <w:webHidden/>
              </w:rPr>
              <w:tab/>
            </w:r>
            <w:r>
              <w:rPr>
                <w:noProof/>
                <w:webHidden/>
              </w:rPr>
              <w:fldChar w:fldCharType="begin"/>
            </w:r>
            <w:r>
              <w:rPr>
                <w:noProof/>
                <w:webHidden/>
              </w:rPr>
              <w:instrText xml:space="preserve"> PAGEREF _Toc222321131 \h </w:instrText>
            </w:r>
            <w:r>
              <w:rPr>
                <w:noProof/>
                <w:webHidden/>
              </w:rPr>
            </w:r>
            <w:r>
              <w:rPr>
                <w:noProof/>
                <w:webHidden/>
              </w:rPr>
              <w:fldChar w:fldCharType="separate"/>
            </w:r>
            <w:r>
              <w:rPr>
                <w:noProof/>
                <w:webHidden/>
              </w:rPr>
              <w:t>12</w:t>
            </w:r>
            <w:r>
              <w:rPr>
                <w:noProof/>
                <w:webHidden/>
              </w:rPr>
              <w:fldChar w:fldCharType="end"/>
            </w:r>
          </w:hyperlink>
        </w:p>
        <w:p w14:paraId="0AA36334" w14:textId="13B35F01" w:rsidR="00EC1A28" w:rsidRDefault="00EC1A28">
          <w:pPr>
            <w:pStyle w:val="TOC1"/>
            <w:tabs>
              <w:tab w:val="right" w:leader="dot" w:pos="9350"/>
            </w:tabs>
            <w:rPr>
              <w:rFonts w:eastAsiaTheme="minorEastAsia"/>
              <w:noProof/>
              <w:kern w:val="2"/>
              <w:sz w:val="24"/>
              <w:szCs w:val="24"/>
              <w14:ligatures w14:val="standardContextual"/>
            </w:rPr>
          </w:pPr>
          <w:hyperlink w:anchor="_Toc222321132" w:history="1">
            <w:r w:rsidRPr="00C023F4">
              <w:rPr>
                <w:rStyle w:val="Hyperlink"/>
                <w:rFonts w:cstheme="minorHAnsi"/>
                <w:noProof/>
              </w:rPr>
              <w:t>Process 9 – Administrative Metadata</w:t>
            </w:r>
            <w:r>
              <w:rPr>
                <w:noProof/>
                <w:webHidden/>
              </w:rPr>
              <w:tab/>
            </w:r>
            <w:r>
              <w:rPr>
                <w:noProof/>
                <w:webHidden/>
              </w:rPr>
              <w:fldChar w:fldCharType="begin"/>
            </w:r>
            <w:r>
              <w:rPr>
                <w:noProof/>
                <w:webHidden/>
              </w:rPr>
              <w:instrText xml:space="preserve"> PAGEREF _Toc222321132 \h </w:instrText>
            </w:r>
            <w:r>
              <w:rPr>
                <w:noProof/>
                <w:webHidden/>
              </w:rPr>
            </w:r>
            <w:r>
              <w:rPr>
                <w:noProof/>
                <w:webHidden/>
              </w:rPr>
              <w:fldChar w:fldCharType="separate"/>
            </w:r>
            <w:r>
              <w:rPr>
                <w:noProof/>
                <w:webHidden/>
              </w:rPr>
              <w:t>16</w:t>
            </w:r>
            <w:r>
              <w:rPr>
                <w:noProof/>
                <w:webHidden/>
              </w:rPr>
              <w:fldChar w:fldCharType="end"/>
            </w:r>
          </w:hyperlink>
        </w:p>
        <w:p w14:paraId="39217C7C" w14:textId="1D6271A4" w:rsidR="00EC1A28" w:rsidRDefault="00EC1A28">
          <w:pPr>
            <w:pStyle w:val="TOC1"/>
            <w:tabs>
              <w:tab w:val="right" w:leader="dot" w:pos="9350"/>
            </w:tabs>
            <w:rPr>
              <w:rFonts w:eastAsiaTheme="minorEastAsia"/>
              <w:noProof/>
              <w:kern w:val="2"/>
              <w:sz w:val="24"/>
              <w:szCs w:val="24"/>
              <w14:ligatures w14:val="standardContextual"/>
            </w:rPr>
          </w:pPr>
          <w:hyperlink w:anchor="_Toc222321133" w:history="1">
            <w:r w:rsidRPr="00C023F4">
              <w:rPr>
                <w:rStyle w:val="Hyperlink"/>
                <w:rFonts w:cstheme="minorHAnsi"/>
                <w:noProof/>
              </w:rPr>
              <w:t>Process 10 – Language and Script Encoding – NEW, 02/18/2026</w:t>
            </w:r>
            <w:r>
              <w:rPr>
                <w:noProof/>
                <w:webHidden/>
              </w:rPr>
              <w:tab/>
            </w:r>
            <w:r>
              <w:rPr>
                <w:noProof/>
                <w:webHidden/>
              </w:rPr>
              <w:fldChar w:fldCharType="begin"/>
            </w:r>
            <w:r>
              <w:rPr>
                <w:noProof/>
                <w:webHidden/>
              </w:rPr>
              <w:instrText xml:space="preserve"> PAGEREF _Toc222321133 \h </w:instrText>
            </w:r>
            <w:r>
              <w:rPr>
                <w:noProof/>
                <w:webHidden/>
              </w:rPr>
            </w:r>
            <w:r>
              <w:rPr>
                <w:noProof/>
                <w:webHidden/>
              </w:rPr>
              <w:fldChar w:fldCharType="separate"/>
            </w:r>
            <w:r>
              <w:rPr>
                <w:noProof/>
                <w:webHidden/>
              </w:rPr>
              <w:t>18</w:t>
            </w:r>
            <w:r>
              <w:rPr>
                <w:noProof/>
                <w:webHidden/>
              </w:rPr>
              <w:fldChar w:fldCharType="end"/>
            </w:r>
          </w:hyperlink>
        </w:p>
        <w:p w14:paraId="14969ED2" w14:textId="54B17C89" w:rsidR="00EC1A28" w:rsidRDefault="00EC1A28">
          <w:r>
            <w:rPr>
              <w:b/>
              <w:bCs/>
              <w:noProof/>
            </w:rPr>
            <w:fldChar w:fldCharType="end"/>
          </w:r>
        </w:p>
      </w:sdtContent>
    </w:sdt>
    <w:p w14:paraId="5D56ABD5" w14:textId="77777777" w:rsidR="008D4C43" w:rsidRDefault="008D4C43" w:rsidP="008D4C43">
      <w:pPr>
        <w:pBdr>
          <w:bottom w:val="single" w:sz="6" w:space="1" w:color="auto"/>
        </w:pBdr>
        <w:rPr>
          <w:b/>
          <w:sz w:val="28"/>
          <w:szCs w:val="28"/>
        </w:rPr>
      </w:pPr>
    </w:p>
    <w:p w14:paraId="610AF5D3" w14:textId="77777777" w:rsidR="00513490" w:rsidRDefault="00513490" w:rsidP="008D4C43">
      <w:pPr>
        <w:rPr>
          <w:b/>
          <w:sz w:val="28"/>
          <w:szCs w:val="28"/>
        </w:rPr>
      </w:pPr>
    </w:p>
    <w:p w14:paraId="7C858B9F" w14:textId="273A3DF0" w:rsidR="0025798D" w:rsidRPr="00EC1A28" w:rsidRDefault="006D568E" w:rsidP="00EC1A28">
      <w:pPr>
        <w:pStyle w:val="Heading1"/>
        <w:rPr>
          <w:rFonts w:ascii="Calibri" w:hAnsi="Calibri" w:cs="Calibri"/>
        </w:rPr>
      </w:pPr>
      <w:bookmarkStart w:id="2" w:name="_Toc222321123"/>
      <w:r w:rsidRPr="00EC1A28">
        <w:rPr>
          <w:rFonts w:ascii="Calibri" w:hAnsi="Calibri" w:cs="Calibri"/>
        </w:rPr>
        <w:t xml:space="preserve">Process </w:t>
      </w:r>
      <w:r w:rsidR="00D95BB0" w:rsidRPr="00EC1A28">
        <w:rPr>
          <w:rFonts w:ascii="Calibri" w:hAnsi="Calibri" w:cs="Calibri"/>
        </w:rPr>
        <w:t>0</w:t>
      </w:r>
      <w:r w:rsidRPr="00EC1A28">
        <w:rPr>
          <w:rFonts w:ascii="Calibri" w:hAnsi="Calibri" w:cs="Calibri"/>
        </w:rPr>
        <w:t xml:space="preserve"> </w:t>
      </w:r>
      <w:r w:rsidR="00CB0B70" w:rsidRPr="00EC1A28">
        <w:rPr>
          <w:rFonts w:ascii="Calibri" w:hAnsi="Calibri" w:cs="Calibri"/>
        </w:rPr>
        <w:t xml:space="preserve">– </w:t>
      </w:r>
      <w:r w:rsidR="003D6B42" w:rsidRPr="00EC1A28">
        <w:rPr>
          <w:rFonts w:ascii="Calibri" w:hAnsi="Calibri" w:cs="Calibri"/>
        </w:rPr>
        <w:t xml:space="preserve">Name and </w:t>
      </w:r>
      <w:r w:rsidR="0040462E" w:rsidRPr="00EC1A28">
        <w:rPr>
          <w:rFonts w:ascii="Calibri" w:hAnsi="Calibri" w:cs="Calibri"/>
        </w:rPr>
        <w:t>T</w:t>
      </w:r>
      <w:r w:rsidR="003D6B42" w:rsidRPr="00EC1A28">
        <w:rPr>
          <w:rFonts w:ascii="Calibri" w:hAnsi="Calibri" w:cs="Calibri"/>
        </w:rPr>
        <w:t xml:space="preserve">itle </w:t>
      </w:r>
      <w:r w:rsidR="0040462E" w:rsidRPr="00EC1A28">
        <w:rPr>
          <w:rFonts w:ascii="Calibri" w:hAnsi="Calibri" w:cs="Calibri"/>
        </w:rPr>
        <w:t>P</w:t>
      </w:r>
      <w:r w:rsidR="003D6B42" w:rsidRPr="00EC1A28">
        <w:rPr>
          <w:rFonts w:ascii="Calibri" w:hAnsi="Calibri" w:cs="Calibri"/>
        </w:rPr>
        <w:t>rocessing</w:t>
      </w:r>
      <w:bookmarkEnd w:id="2"/>
    </w:p>
    <w:p w14:paraId="2A4A4926" w14:textId="77777777" w:rsidR="003D6B42" w:rsidRDefault="003D6B42"/>
    <w:p w14:paraId="7EE51057" w14:textId="77777777" w:rsidR="003E58CD" w:rsidRDefault="00E46E73" w:rsidP="00F912D9">
      <w:pPr>
        <w:rPr>
          <w:b/>
          <w:sz w:val="24"/>
          <w:szCs w:val="24"/>
        </w:rPr>
      </w:pPr>
      <w:r>
        <w:rPr>
          <w:b/>
          <w:sz w:val="24"/>
          <w:szCs w:val="24"/>
        </w:rPr>
        <w:t>0.</w:t>
      </w:r>
      <w:r w:rsidR="003D6B42" w:rsidRPr="00E93E34">
        <w:rPr>
          <w:b/>
          <w:sz w:val="24"/>
          <w:szCs w:val="24"/>
        </w:rPr>
        <w:t xml:space="preserve">1) </w:t>
      </w:r>
      <w:r w:rsidR="00F912D9">
        <w:rPr>
          <w:b/>
          <w:sz w:val="24"/>
          <w:szCs w:val="24"/>
        </w:rPr>
        <w:t>Name and name/title f</w:t>
      </w:r>
      <w:r w:rsidR="003E58CD">
        <w:rPr>
          <w:b/>
          <w:sz w:val="24"/>
          <w:szCs w:val="24"/>
        </w:rPr>
        <w:t>ield components</w:t>
      </w:r>
    </w:p>
    <w:p w14:paraId="34B0DC22" w14:textId="77777777" w:rsidR="003D6B42" w:rsidRPr="00E93E34" w:rsidRDefault="003D6B42" w:rsidP="003E58CD">
      <w:pPr>
        <w:rPr>
          <w:sz w:val="24"/>
          <w:szCs w:val="24"/>
        </w:rPr>
      </w:pPr>
      <w:r w:rsidRPr="00E93E34">
        <w:rPr>
          <w:sz w:val="24"/>
          <w:szCs w:val="24"/>
        </w:rPr>
        <w:tab/>
        <w:t>Name part:  all subfields before $t</w:t>
      </w:r>
      <w:r w:rsidR="00CF02F7" w:rsidRPr="00E93E34">
        <w:rPr>
          <w:sz w:val="24"/>
          <w:szCs w:val="24"/>
        </w:rPr>
        <w:t xml:space="preserve"> except $e, $4, $h</w:t>
      </w:r>
      <w:r w:rsidR="00520558">
        <w:rPr>
          <w:sz w:val="24"/>
          <w:szCs w:val="24"/>
        </w:rPr>
        <w:t>,</w:t>
      </w:r>
      <w:r w:rsidR="00520558" w:rsidRPr="00520558">
        <w:rPr>
          <w:sz w:val="24"/>
          <w:szCs w:val="24"/>
        </w:rPr>
        <w:t xml:space="preserve"> </w:t>
      </w:r>
      <w:r w:rsidR="00746C44">
        <w:rPr>
          <w:sz w:val="24"/>
          <w:szCs w:val="24"/>
        </w:rPr>
        <w:t xml:space="preserve">$i, </w:t>
      </w:r>
      <w:r w:rsidR="00520558">
        <w:rPr>
          <w:sz w:val="24"/>
          <w:szCs w:val="24"/>
        </w:rPr>
        <w:t>$j</w:t>
      </w:r>
      <w:r w:rsidR="00746C44">
        <w:rPr>
          <w:sz w:val="24"/>
          <w:szCs w:val="24"/>
        </w:rPr>
        <w:t xml:space="preserve"> </w:t>
      </w:r>
      <w:r w:rsidR="00520558">
        <w:rPr>
          <w:sz w:val="24"/>
          <w:szCs w:val="24"/>
        </w:rPr>
        <w:t xml:space="preserve">(X11) </w:t>
      </w:r>
    </w:p>
    <w:p w14:paraId="7FF9C802" w14:textId="77777777" w:rsidR="00E47E4F" w:rsidRPr="00E93E34" w:rsidRDefault="00E47E4F">
      <w:pPr>
        <w:rPr>
          <w:sz w:val="24"/>
          <w:szCs w:val="24"/>
        </w:rPr>
      </w:pPr>
      <w:r w:rsidRPr="00E93E34">
        <w:rPr>
          <w:sz w:val="24"/>
          <w:szCs w:val="24"/>
        </w:rPr>
        <w:tab/>
        <w:t>Role part: $e, $4</w:t>
      </w:r>
      <w:r w:rsidR="00520558">
        <w:rPr>
          <w:sz w:val="24"/>
          <w:szCs w:val="24"/>
        </w:rPr>
        <w:t>, $j</w:t>
      </w:r>
      <w:r w:rsidR="00746C44">
        <w:rPr>
          <w:sz w:val="24"/>
          <w:szCs w:val="24"/>
        </w:rPr>
        <w:t xml:space="preserve"> </w:t>
      </w:r>
      <w:r w:rsidR="00520558">
        <w:rPr>
          <w:sz w:val="24"/>
          <w:szCs w:val="24"/>
        </w:rPr>
        <w:t>(X11)</w:t>
      </w:r>
    </w:p>
    <w:p w14:paraId="2C7AF5C1" w14:textId="77777777" w:rsidR="00E47E4F" w:rsidRPr="00E93E34" w:rsidRDefault="00E47E4F">
      <w:pPr>
        <w:rPr>
          <w:sz w:val="24"/>
          <w:szCs w:val="24"/>
        </w:rPr>
      </w:pPr>
      <w:r w:rsidRPr="00E93E34">
        <w:rPr>
          <w:sz w:val="24"/>
          <w:szCs w:val="24"/>
        </w:rPr>
        <w:tab/>
        <w:t>Title part:  all subfields after $t except $h,v,x,y,z,w,0-8</w:t>
      </w:r>
    </w:p>
    <w:p w14:paraId="0432BEDD" w14:textId="0D3E4965" w:rsidR="00CF02F7" w:rsidRPr="00E93E34" w:rsidRDefault="00CF02F7">
      <w:pPr>
        <w:rPr>
          <w:sz w:val="24"/>
          <w:szCs w:val="24"/>
        </w:rPr>
      </w:pPr>
      <w:r w:rsidRPr="00E93E34">
        <w:rPr>
          <w:sz w:val="24"/>
          <w:szCs w:val="24"/>
        </w:rPr>
        <w:tab/>
        <w:t>Series</w:t>
      </w:r>
      <w:r w:rsidR="00F2639E">
        <w:rPr>
          <w:sz w:val="24"/>
          <w:szCs w:val="24"/>
        </w:rPr>
        <w:t xml:space="preserve"> part:  </w:t>
      </w:r>
      <w:r w:rsidR="00451D1D">
        <w:rPr>
          <w:sz w:val="24"/>
          <w:szCs w:val="24"/>
        </w:rPr>
        <w:t xml:space="preserve">all subfields except </w:t>
      </w:r>
      <w:r w:rsidR="00F2639E">
        <w:rPr>
          <w:sz w:val="24"/>
          <w:szCs w:val="24"/>
        </w:rPr>
        <w:t>$v (8XX)</w:t>
      </w:r>
      <w:r w:rsidRPr="00E93E34">
        <w:rPr>
          <w:sz w:val="24"/>
          <w:szCs w:val="24"/>
        </w:rPr>
        <w:t>, $x (7XX, 8XX)</w:t>
      </w:r>
    </w:p>
    <w:p w14:paraId="29D0DE48" w14:textId="77777777" w:rsidR="00CF02F7" w:rsidRPr="00E93E34" w:rsidRDefault="00CF02F7" w:rsidP="00F62636">
      <w:pPr>
        <w:rPr>
          <w:sz w:val="24"/>
          <w:szCs w:val="24"/>
        </w:rPr>
      </w:pPr>
      <w:r w:rsidRPr="00E93E34">
        <w:rPr>
          <w:sz w:val="24"/>
          <w:szCs w:val="24"/>
        </w:rPr>
        <w:tab/>
      </w:r>
      <w:r w:rsidR="00562E1E" w:rsidRPr="00E93E34">
        <w:rPr>
          <w:sz w:val="24"/>
          <w:szCs w:val="24"/>
        </w:rPr>
        <w:t>Genre part: $h</w:t>
      </w:r>
    </w:p>
    <w:p w14:paraId="4CEC3A43" w14:textId="77777777" w:rsidR="00562E1E" w:rsidRPr="00CC047B" w:rsidRDefault="00746C44" w:rsidP="00746C44">
      <w:pPr>
        <w:rPr>
          <w:sz w:val="24"/>
          <w:szCs w:val="24"/>
        </w:rPr>
      </w:pPr>
      <w:r>
        <w:rPr>
          <w:sz w:val="24"/>
          <w:szCs w:val="24"/>
        </w:rPr>
        <w:tab/>
        <w:t xml:space="preserve">Relationship part: </w:t>
      </w:r>
      <w:r w:rsidR="00F67285" w:rsidRPr="00CC047B">
        <w:rPr>
          <w:sz w:val="24"/>
          <w:szCs w:val="24"/>
        </w:rPr>
        <w:t>$i (7XX)</w:t>
      </w:r>
    </w:p>
    <w:p w14:paraId="1D83E878" w14:textId="77777777" w:rsidR="00562E1E" w:rsidRPr="00E93E34" w:rsidRDefault="00562E1E">
      <w:pPr>
        <w:rPr>
          <w:sz w:val="24"/>
          <w:szCs w:val="24"/>
        </w:rPr>
      </w:pPr>
    </w:p>
    <w:p w14:paraId="687A0C0C" w14:textId="77777777" w:rsidR="00D814E1" w:rsidRPr="00E93E34" w:rsidRDefault="00E46E73" w:rsidP="00F912D9">
      <w:pPr>
        <w:rPr>
          <w:b/>
          <w:sz w:val="24"/>
          <w:szCs w:val="24"/>
        </w:rPr>
      </w:pPr>
      <w:bookmarkStart w:id="3" w:name="_Hlk178935824"/>
      <w:r>
        <w:rPr>
          <w:b/>
          <w:sz w:val="24"/>
          <w:szCs w:val="24"/>
        </w:rPr>
        <w:t>0.</w:t>
      </w:r>
      <w:r w:rsidR="00F912D9">
        <w:rPr>
          <w:b/>
          <w:sz w:val="24"/>
          <w:szCs w:val="24"/>
        </w:rPr>
        <w:t>2</w:t>
      </w:r>
      <w:r w:rsidR="00562E1E" w:rsidRPr="00E93E34">
        <w:rPr>
          <w:b/>
          <w:sz w:val="24"/>
          <w:szCs w:val="24"/>
        </w:rPr>
        <w:t xml:space="preserve">) </w:t>
      </w:r>
      <w:r w:rsidR="005F2D2E">
        <w:rPr>
          <w:b/>
          <w:sz w:val="24"/>
          <w:szCs w:val="24"/>
        </w:rPr>
        <w:t xml:space="preserve"> </w:t>
      </w:r>
      <w:r w:rsidR="00E93E34" w:rsidRPr="00E93E34">
        <w:rPr>
          <w:b/>
          <w:sz w:val="24"/>
          <w:szCs w:val="24"/>
        </w:rPr>
        <w:t>R</w:t>
      </w:r>
      <w:r w:rsidR="00F01A0D" w:rsidRPr="00E93E34">
        <w:rPr>
          <w:b/>
          <w:sz w:val="24"/>
          <w:szCs w:val="24"/>
        </w:rPr>
        <w:t>elationship</w:t>
      </w:r>
      <w:r w:rsidR="005F18B2" w:rsidRPr="00E93E34">
        <w:rPr>
          <w:b/>
          <w:sz w:val="24"/>
          <w:szCs w:val="24"/>
        </w:rPr>
        <w:t xml:space="preserve"> </w:t>
      </w:r>
      <w:r w:rsidR="005F2D2E">
        <w:rPr>
          <w:b/>
          <w:sz w:val="24"/>
          <w:szCs w:val="24"/>
        </w:rPr>
        <w:t>components</w:t>
      </w:r>
    </w:p>
    <w:p w14:paraId="2D2D1B00" w14:textId="77777777" w:rsidR="00562E1E" w:rsidRPr="00E93E34" w:rsidRDefault="00F01A0D" w:rsidP="00F2639E">
      <w:pPr>
        <w:rPr>
          <w:sz w:val="24"/>
          <w:szCs w:val="24"/>
        </w:rPr>
      </w:pPr>
      <w:r w:rsidRPr="00E93E34">
        <w:rPr>
          <w:sz w:val="24"/>
          <w:szCs w:val="24"/>
        </w:rPr>
        <w:tab/>
      </w:r>
      <w:r w:rsidR="005F18B2" w:rsidRPr="00E93E34">
        <w:rPr>
          <w:sz w:val="24"/>
          <w:szCs w:val="24"/>
        </w:rPr>
        <w:t>If 1XX</w:t>
      </w:r>
      <w:r w:rsidR="00D814E1" w:rsidRPr="00E93E34">
        <w:rPr>
          <w:sz w:val="24"/>
          <w:szCs w:val="24"/>
        </w:rPr>
        <w:t xml:space="preserve">, </w:t>
      </w:r>
      <w:r w:rsidR="00F2639E">
        <w:rPr>
          <w:sz w:val="24"/>
          <w:szCs w:val="24"/>
        </w:rPr>
        <w:t>t</w:t>
      </w:r>
      <w:r w:rsidR="00D814E1" w:rsidRPr="00E93E34">
        <w:rPr>
          <w:sz w:val="24"/>
          <w:szCs w:val="24"/>
        </w:rPr>
        <w:t xml:space="preserve">hen </w:t>
      </w:r>
      <w:r w:rsidR="00F912D9">
        <w:rPr>
          <w:sz w:val="24"/>
          <w:szCs w:val="24"/>
        </w:rPr>
        <w:t>name/title</w:t>
      </w:r>
      <w:r w:rsidR="005F18B2" w:rsidRPr="00E93E34">
        <w:rPr>
          <w:sz w:val="24"/>
          <w:szCs w:val="24"/>
        </w:rPr>
        <w:t xml:space="preserve"> is the resource</w:t>
      </w:r>
      <w:r w:rsidR="00F912D9">
        <w:rPr>
          <w:sz w:val="24"/>
          <w:szCs w:val="24"/>
        </w:rPr>
        <w:t xml:space="preserve"> being described</w:t>
      </w:r>
    </w:p>
    <w:p w14:paraId="3671A565" w14:textId="77777777" w:rsidR="005F18B2" w:rsidRPr="00A55216" w:rsidRDefault="00F01A0D" w:rsidP="00F2639E">
      <w:pPr>
        <w:rPr>
          <w:sz w:val="24"/>
          <w:szCs w:val="24"/>
        </w:rPr>
      </w:pPr>
      <w:r w:rsidRPr="00E93E34">
        <w:rPr>
          <w:sz w:val="24"/>
          <w:szCs w:val="24"/>
        </w:rPr>
        <w:tab/>
      </w:r>
      <w:r w:rsidR="005F18B2" w:rsidRPr="00A55216">
        <w:rPr>
          <w:sz w:val="24"/>
          <w:szCs w:val="24"/>
        </w:rPr>
        <w:t>If 6XX</w:t>
      </w:r>
      <w:r w:rsidR="00D814E1" w:rsidRPr="00A55216">
        <w:rPr>
          <w:sz w:val="24"/>
          <w:szCs w:val="24"/>
        </w:rPr>
        <w:t>, then</w:t>
      </w:r>
      <w:r w:rsidR="005F18B2" w:rsidRPr="00A55216">
        <w:rPr>
          <w:sz w:val="24"/>
          <w:szCs w:val="24"/>
        </w:rPr>
        <w:t xml:space="preserve"> relationship </w:t>
      </w:r>
      <w:r w:rsidR="00D814E1" w:rsidRPr="00A55216">
        <w:rPr>
          <w:sz w:val="24"/>
          <w:szCs w:val="24"/>
        </w:rPr>
        <w:t xml:space="preserve">is </w:t>
      </w:r>
      <w:r w:rsidRPr="00A55216">
        <w:rPr>
          <w:sz w:val="24"/>
          <w:szCs w:val="24"/>
        </w:rPr>
        <w:t>bf:</w:t>
      </w:r>
      <w:r w:rsidR="005F18B2" w:rsidRPr="00A55216">
        <w:rPr>
          <w:sz w:val="24"/>
          <w:szCs w:val="24"/>
        </w:rPr>
        <w:t>subject</w:t>
      </w:r>
      <w:r w:rsidR="00F62636" w:rsidRPr="00A55216">
        <w:rPr>
          <w:sz w:val="24"/>
          <w:szCs w:val="24"/>
        </w:rPr>
        <w:t xml:space="preserve"> (see ConvSpec-600-662…)</w:t>
      </w:r>
    </w:p>
    <w:p w14:paraId="40E2D7BA" w14:textId="77DCD6B2" w:rsidR="00D814E1" w:rsidRPr="00533D59" w:rsidRDefault="00520558" w:rsidP="00F62636">
      <w:pPr>
        <w:rPr>
          <w:sz w:val="24"/>
          <w:szCs w:val="24"/>
        </w:rPr>
      </w:pPr>
      <w:r w:rsidRPr="00533D59">
        <w:rPr>
          <w:sz w:val="24"/>
          <w:szCs w:val="24"/>
        </w:rPr>
        <w:tab/>
      </w:r>
      <w:r w:rsidR="00D814E1" w:rsidRPr="00533D59">
        <w:rPr>
          <w:sz w:val="24"/>
          <w:szCs w:val="24"/>
        </w:rPr>
        <w:t>If 7</w:t>
      </w:r>
      <w:r w:rsidR="00F67285" w:rsidRPr="00533D59">
        <w:rPr>
          <w:sz w:val="24"/>
          <w:szCs w:val="24"/>
        </w:rPr>
        <w:t>00-</w:t>
      </w:r>
      <w:r w:rsidR="00451D1D" w:rsidRPr="00533D59">
        <w:rPr>
          <w:sz w:val="24"/>
          <w:szCs w:val="24"/>
        </w:rPr>
        <w:t xml:space="preserve">711 with $t or </w:t>
      </w:r>
      <w:r w:rsidR="00F67285" w:rsidRPr="00533D59">
        <w:rPr>
          <w:sz w:val="24"/>
          <w:szCs w:val="24"/>
        </w:rPr>
        <w:t>730</w:t>
      </w:r>
      <w:r w:rsidR="00451D1D" w:rsidRPr="00533D59">
        <w:rPr>
          <w:sz w:val="24"/>
          <w:szCs w:val="24"/>
        </w:rPr>
        <w:t>:</w:t>
      </w:r>
    </w:p>
    <w:p w14:paraId="597AD1B6" w14:textId="3CC88644" w:rsidR="00CB0FE2" w:rsidRPr="00533D59" w:rsidRDefault="00D814E1" w:rsidP="00D33A4B">
      <w:pPr>
        <w:rPr>
          <w:sz w:val="24"/>
          <w:szCs w:val="24"/>
        </w:rPr>
      </w:pPr>
      <w:r w:rsidRPr="00533D59">
        <w:rPr>
          <w:sz w:val="24"/>
          <w:szCs w:val="24"/>
        </w:rPr>
        <w:tab/>
      </w:r>
      <w:r w:rsidR="00F01A0D" w:rsidRPr="00533D59">
        <w:rPr>
          <w:sz w:val="24"/>
          <w:szCs w:val="24"/>
        </w:rPr>
        <w:tab/>
      </w:r>
      <w:r w:rsidRPr="00533D59">
        <w:rPr>
          <w:sz w:val="24"/>
          <w:szCs w:val="24"/>
        </w:rPr>
        <w:t xml:space="preserve">If I2=2, </w:t>
      </w:r>
      <w:r w:rsidR="00451D1D" w:rsidRPr="00533D59">
        <w:rPr>
          <w:sz w:val="24"/>
          <w:szCs w:val="24"/>
        </w:rPr>
        <w:t>bf:</w:t>
      </w:r>
      <w:r w:rsidR="00F912D9" w:rsidRPr="00533D59">
        <w:rPr>
          <w:sz w:val="24"/>
          <w:szCs w:val="24"/>
        </w:rPr>
        <w:t xml:space="preserve">relationship is </w:t>
      </w:r>
      <w:r w:rsidR="00451D1D" w:rsidRPr="009B7940">
        <w:rPr>
          <w:sz w:val="24"/>
          <w:szCs w:val="24"/>
        </w:rPr>
        <w:t>http://id.loc.gov/vocabulary/relationship/part</w:t>
      </w:r>
    </w:p>
    <w:p w14:paraId="5B74A983" w14:textId="1A3956BE" w:rsidR="00E4365A" w:rsidRPr="00533D59" w:rsidRDefault="00E4365A" w:rsidP="00D33A4B">
      <w:pPr>
        <w:rPr>
          <w:sz w:val="24"/>
          <w:szCs w:val="24"/>
        </w:rPr>
      </w:pPr>
      <w:r w:rsidRPr="00533D59">
        <w:rPr>
          <w:sz w:val="24"/>
          <w:szCs w:val="24"/>
        </w:rPr>
        <w:tab/>
      </w:r>
      <w:r w:rsidRPr="00533D59">
        <w:rPr>
          <w:sz w:val="24"/>
          <w:szCs w:val="24"/>
        </w:rPr>
        <w:tab/>
        <w:t xml:space="preserve">If I2=2 and if $i is “container of” or “contains”, bf:relationship is </w:t>
      </w:r>
      <w:r w:rsidRPr="009B7940">
        <w:rPr>
          <w:sz w:val="24"/>
          <w:szCs w:val="24"/>
        </w:rPr>
        <w:t>http://id.loc.gov/vocabulary/relationship/part</w:t>
      </w:r>
      <w:r w:rsidRPr="00533D59">
        <w:rPr>
          <w:sz w:val="24"/>
          <w:szCs w:val="24"/>
        </w:rPr>
        <w:t xml:space="preserve"> and $i is not retained</w:t>
      </w:r>
    </w:p>
    <w:p w14:paraId="5BC7E93B" w14:textId="2D69E7CA" w:rsidR="00451D1D" w:rsidRPr="00533D59" w:rsidRDefault="00451D1D" w:rsidP="00D33A4B">
      <w:pPr>
        <w:rPr>
          <w:sz w:val="24"/>
          <w:szCs w:val="24"/>
        </w:rPr>
      </w:pPr>
      <w:r w:rsidRPr="00533D59">
        <w:rPr>
          <w:sz w:val="24"/>
          <w:szCs w:val="24"/>
        </w:rPr>
        <w:tab/>
      </w:r>
      <w:r w:rsidRPr="00533D59">
        <w:rPr>
          <w:sz w:val="24"/>
          <w:szCs w:val="24"/>
        </w:rPr>
        <w:tab/>
        <w:t xml:space="preserve">If I2=2 and if $i is </w:t>
      </w:r>
      <w:r w:rsidR="00E4365A" w:rsidRPr="00533D59">
        <w:rPr>
          <w:sz w:val="24"/>
          <w:szCs w:val="24"/>
        </w:rPr>
        <w:t>not “container of” or “contains”</w:t>
      </w:r>
      <w:r w:rsidRPr="00533D59">
        <w:rPr>
          <w:sz w:val="24"/>
          <w:szCs w:val="24"/>
        </w:rPr>
        <w:t xml:space="preserve">, </w:t>
      </w:r>
      <w:r w:rsidR="00E4365A" w:rsidRPr="00533D59">
        <w:rPr>
          <w:sz w:val="24"/>
          <w:szCs w:val="24"/>
        </w:rPr>
        <w:t xml:space="preserve">bf:relationship is </w:t>
      </w:r>
      <w:r w:rsidR="00E4365A" w:rsidRPr="009B7940">
        <w:rPr>
          <w:sz w:val="24"/>
          <w:szCs w:val="24"/>
        </w:rPr>
        <w:t>http://id.loc.gov/vocabulary/relationship/part</w:t>
      </w:r>
      <w:r w:rsidR="00E4365A" w:rsidRPr="00533D59">
        <w:rPr>
          <w:sz w:val="24"/>
          <w:szCs w:val="24"/>
        </w:rPr>
        <w:t xml:space="preserve"> and an additional bf:relationship is created for $i content (see Process 0.3.3)</w:t>
      </w:r>
    </w:p>
    <w:p w14:paraId="4B86F440" w14:textId="3789E7F5" w:rsidR="00D814E1" w:rsidRPr="00533D59" w:rsidRDefault="00D814E1" w:rsidP="00924C1E">
      <w:pPr>
        <w:rPr>
          <w:sz w:val="24"/>
          <w:szCs w:val="24"/>
        </w:rPr>
      </w:pPr>
      <w:r w:rsidRPr="00533D59">
        <w:rPr>
          <w:sz w:val="24"/>
          <w:szCs w:val="24"/>
        </w:rPr>
        <w:tab/>
      </w:r>
      <w:r w:rsidR="00746C44" w:rsidRPr="00533D59">
        <w:rPr>
          <w:sz w:val="24"/>
          <w:szCs w:val="24"/>
        </w:rPr>
        <w:t xml:space="preserve">    </w:t>
      </w:r>
      <w:r w:rsidR="00924C1E" w:rsidRPr="00533D59">
        <w:rPr>
          <w:sz w:val="24"/>
          <w:szCs w:val="24"/>
        </w:rPr>
        <w:tab/>
      </w:r>
      <w:r w:rsidR="00451D1D" w:rsidRPr="00533D59">
        <w:rPr>
          <w:sz w:val="24"/>
          <w:szCs w:val="24"/>
        </w:rPr>
        <w:t>If I2 is not “2” and i</w:t>
      </w:r>
      <w:r w:rsidRPr="00533D59">
        <w:rPr>
          <w:sz w:val="24"/>
          <w:szCs w:val="24"/>
        </w:rPr>
        <w:t>f $i</w:t>
      </w:r>
      <w:r w:rsidR="00924C1E" w:rsidRPr="00533D59">
        <w:rPr>
          <w:sz w:val="24"/>
          <w:szCs w:val="24"/>
        </w:rPr>
        <w:t xml:space="preserve"> is present</w:t>
      </w:r>
      <w:r w:rsidRPr="00533D59">
        <w:rPr>
          <w:sz w:val="24"/>
          <w:szCs w:val="24"/>
        </w:rPr>
        <w:t xml:space="preserve">, </w:t>
      </w:r>
      <w:r w:rsidR="00E4365A" w:rsidRPr="00533D59">
        <w:rPr>
          <w:sz w:val="24"/>
          <w:szCs w:val="24"/>
        </w:rPr>
        <w:t xml:space="preserve">create bf:relationship for </w:t>
      </w:r>
      <w:r w:rsidR="00F912D9" w:rsidRPr="00533D59">
        <w:rPr>
          <w:sz w:val="24"/>
          <w:szCs w:val="24"/>
        </w:rPr>
        <w:t>$i content</w:t>
      </w:r>
      <w:r w:rsidR="00746C44" w:rsidRPr="00533D59">
        <w:rPr>
          <w:sz w:val="24"/>
          <w:szCs w:val="24"/>
        </w:rPr>
        <w:t xml:space="preserve"> (see </w:t>
      </w:r>
      <w:r w:rsidR="00E74F6D" w:rsidRPr="00533D59">
        <w:rPr>
          <w:sz w:val="24"/>
          <w:szCs w:val="24"/>
        </w:rPr>
        <w:t xml:space="preserve">Process </w:t>
      </w:r>
      <w:r w:rsidR="00746C44" w:rsidRPr="00533D59">
        <w:rPr>
          <w:sz w:val="24"/>
          <w:szCs w:val="24"/>
        </w:rPr>
        <w:t>0.3.3)</w:t>
      </w:r>
    </w:p>
    <w:p w14:paraId="1355225B" w14:textId="5E336910" w:rsidR="00F01A0D" w:rsidRPr="00A55216" w:rsidRDefault="00EF0C87" w:rsidP="00574A2F">
      <w:pPr>
        <w:rPr>
          <w:sz w:val="24"/>
          <w:szCs w:val="24"/>
        </w:rPr>
      </w:pPr>
      <w:r w:rsidRPr="00A55216">
        <w:rPr>
          <w:sz w:val="24"/>
          <w:szCs w:val="24"/>
        </w:rPr>
        <w:tab/>
      </w:r>
      <w:r w:rsidR="00D814E1" w:rsidRPr="00A55216">
        <w:rPr>
          <w:sz w:val="24"/>
          <w:szCs w:val="24"/>
        </w:rPr>
        <w:t>If 8XX</w:t>
      </w:r>
      <w:r w:rsidR="00F01A0D" w:rsidRPr="00A55216">
        <w:rPr>
          <w:sz w:val="24"/>
          <w:szCs w:val="24"/>
        </w:rPr>
        <w:t>,</w:t>
      </w:r>
      <w:r w:rsidR="00D814E1" w:rsidRPr="00A55216">
        <w:rPr>
          <w:sz w:val="24"/>
          <w:szCs w:val="24"/>
        </w:rPr>
        <w:t xml:space="preserve"> </w:t>
      </w:r>
      <w:r w:rsidR="00E8698A">
        <w:rPr>
          <w:sz w:val="24"/>
          <w:szCs w:val="24"/>
        </w:rPr>
        <w:t xml:space="preserve">bf:relationship is </w:t>
      </w:r>
      <w:r w:rsidR="00E8698A" w:rsidRPr="00E8698A">
        <w:rPr>
          <w:rFonts w:eastAsia="SimHei" w:cs="Times New Roman"/>
          <w:sz w:val="24"/>
          <w:szCs w:val="24"/>
          <w:lang w:eastAsia="zh-CN"/>
        </w:rPr>
        <w:t>http://id.loc.gov/vocabulary/relationship/series</w:t>
      </w:r>
      <w:r w:rsidR="005F2D2E" w:rsidRPr="00A55216">
        <w:rPr>
          <w:sz w:val="24"/>
          <w:szCs w:val="24"/>
        </w:rPr>
        <w:t xml:space="preserve"> (see Process 6)</w:t>
      </w:r>
    </w:p>
    <w:p w14:paraId="4413AE23" w14:textId="77777777" w:rsidR="00F67285" w:rsidRPr="00A55216" w:rsidRDefault="00F67285" w:rsidP="002C74D2">
      <w:pPr>
        <w:rPr>
          <w:sz w:val="24"/>
          <w:szCs w:val="24"/>
        </w:rPr>
      </w:pPr>
      <w:r w:rsidRPr="00A55216">
        <w:rPr>
          <w:sz w:val="24"/>
          <w:szCs w:val="24"/>
        </w:rPr>
        <w:lastRenderedPageBreak/>
        <w:tab/>
        <w:t>If 760-788, then</w:t>
      </w:r>
    </w:p>
    <w:p w14:paraId="420C4D94" w14:textId="2A041680" w:rsidR="00F67285" w:rsidRPr="00A55216" w:rsidRDefault="00F67285" w:rsidP="005F2D2E">
      <w:pPr>
        <w:rPr>
          <w:sz w:val="24"/>
          <w:szCs w:val="24"/>
        </w:rPr>
      </w:pPr>
      <w:r w:rsidRPr="00A55216">
        <w:rPr>
          <w:sz w:val="24"/>
          <w:szCs w:val="24"/>
        </w:rPr>
        <w:tab/>
      </w:r>
      <w:r w:rsidRPr="00A55216">
        <w:rPr>
          <w:sz w:val="24"/>
          <w:szCs w:val="24"/>
        </w:rPr>
        <w:tab/>
      </w:r>
      <w:r w:rsidR="00E8698A">
        <w:rPr>
          <w:sz w:val="24"/>
          <w:szCs w:val="24"/>
        </w:rPr>
        <w:t>bf:r</w:t>
      </w:r>
      <w:r w:rsidRPr="00A55216">
        <w:rPr>
          <w:sz w:val="24"/>
          <w:szCs w:val="24"/>
        </w:rPr>
        <w:t xml:space="preserve">elationship </w:t>
      </w:r>
      <w:r w:rsidR="00E8698A">
        <w:rPr>
          <w:sz w:val="24"/>
          <w:szCs w:val="24"/>
        </w:rPr>
        <w:t xml:space="preserve">is </w:t>
      </w:r>
      <w:r w:rsidRPr="00A55216">
        <w:rPr>
          <w:sz w:val="24"/>
          <w:szCs w:val="24"/>
        </w:rPr>
        <w:t xml:space="preserve">determined by </w:t>
      </w:r>
      <w:r w:rsidR="00E8698A">
        <w:rPr>
          <w:sz w:val="24"/>
          <w:szCs w:val="24"/>
        </w:rPr>
        <w:t>MARC tag number</w:t>
      </w:r>
      <w:r w:rsidRPr="00A55216">
        <w:rPr>
          <w:sz w:val="24"/>
          <w:szCs w:val="24"/>
        </w:rPr>
        <w:t xml:space="preserve"> and I</w:t>
      </w:r>
      <w:r w:rsidR="005F2D2E" w:rsidRPr="00A55216">
        <w:rPr>
          <w:sz w:val="24"/>
          <w:szCs w:val="24"/>
        </w:rPr>
        <w:t xml:space="preserve">nd </w:t>
      </w:r>
      <w:r w:rsidRPr="00A55216">
        <w:rPr>
          <w:sz w:val="24"/>
          <w:szCs w:val="24"/>
        </w:rPr>
        <w:t xml:space="preserve">1 (see </w:t>
      </w:r>
      <w:r w:rsidR="005F2D2E" w:rsidRPr="00A55216">
        <w:rPr>
          <w:sz w:val="24"/>
          <w:szCs w:val="24"/>
        </w:rPr>
        <w:t>ConvSpec760-788-Links …</w:t>
      </w:r>
      <w:r w:rsidRPr="00A55216">
        <w:rPr>
          <w:sz w:val="24"/>
          <w:szCs w:val="24"/>
        </w:rPr>
        <w:t>)</w:t>
      </w:r>
    </w:p>
    <w:p w14:paraId="6D0910F0" w14:textId="414F741F" w:rsidR="00F67285" w:rsidRPr="008B2275" w:rsidRDefault="00F67285" w:rsidP="00F67285">
      <w:pPr>
        <w:rPr>
          <w:sz w:val="24"/>
          <w:szCs w:val="24"/>
        </w:rPr>
      </w:pPr>
      <w:r w:rsidRPr="008B2275">
        <w:rPr>
          <w:sz w:val="24"/>
          <w:szCs w:val="24"/>
        </w:rPr>
        <w:tab/>
      </w:r>
      <w:r w:rsidRPr="008B2275">
        <w:rPr>
          <w:sz w:val="24"/>
          <w:szCs w:val="24"/>
        </w:rPr>
        <w:tab/>
        <w:t>If $i</w:t>
      </w:r>
      <w:r w:rsidR="00E8698A">
        <w:rPr>
          <w:sz w:val="24"/>
          <w:szCs w:val="24"/>
        </w:rPr>
        <w:t xml:space="preserve"> also exists</w:t>
      </w:r>
      <w:r w:rsidRPr="008B2275">
        <w:rPr>
          <w:sz w:val="24"/>
          <w:szCs w:val="24"/>
        </w:rPr>
        <w:t>, then carry over $i content using bf:relation</w:t>
      </w:r>
      <w:r w:rsidR="00F3436B" w:rsidRPr="008B2275">
        <w:rPr>
          <w:sz w:val="24"/>
          <w:szCs w:val="24"/>
        </w:rPr>
        <w:t>ship</w:t>
      </w:r>
      <w:r w:rsidR="00653034" w:rsidRPr="008B2275">
        <w:rPr>
          <w:sz w:val="24"/>
          <w:szCs w:val="24"/>
        </w:rPr>
        <w:t xml:space="preserve"> property</w:t>
      </w:r>
      <w:r w:rsidR="00746C44" w:rsidRPr="008B2275">
        <w:rPr>
          <w:sz w:val="24"/>
          <w:szCs w:val="24"/>
        </w:rPr>
        <w:t xml:space="preserve"> (see </w:t>
      </w:r>
      <w:r w:rsidR="00E74F6D" w:rsidRPr="008B2275">
        <w:rPr>
          <w:sz w:val="24"/>
          <w:szCs w:val="24"/>
        </w:rPr>
        <w:t xml:space="preserve">Process </w:t>
      </w:r>
      <w:r w:rsidR="00746C44" w:rsidRPr="008B2275">
        <w:rPr>
          <w:sz w:val="24"/>
          <w:szCs w:val="24"/>
        </w:rPr>
        <w:t>0.3.3)</w:t>
      </w:r>
    </w:p>
    <w:bookmarkEnd w:id="3"/>
    <w:p w14:paraId="0FDBAFCA" w14:textId="77777777" w:rsidR="00F01A0D" w:rsidRDefault="00F01A0D">
      <w:pPr>
        <w:rPr>
          <w:sz w:val="24"/>
          <w:szCs w:val="24"/>
        </w:rPr>
      </w:pPr>
    </w:p>
    <w:p w14:paraId="1DA5F6BB" w14:textId="77777777" w:rsidR="00E8698A" w:rsidRPr="00A55216" w:rsidRDefault="00E8698A">
      <w:pPr>
        <w:rPr>
          <w:sz w:val="24"/>
          <w:szCs w:val="24"/>
        </w:rPr>
      </w:pPr>
    </w:p>
    <w:p w14:paraId="79F3A1BC" w14:textId="77777777" w:rsidR="00F859A9" w:rsidRPr="00E93E34" w:rsidRDefault="00F912D9" w:rsidP="00F62636">
      <w:pPr>
        <w:rPr>
          <w:b/>
          <w:sz w:val="24"/>
          <w:szCs w:val="24"/>
        </w:rPr>
      </w:pPr>
      <w:r>
        <w:rPr>
          <w:b/>
          <w:sz w:val="24"/>
          <w:szCs w:val="24"/>
        </w:rPr>
        <w:t>0.3</w:t>
      </w:r>
      <w:r w:rsidR="0040462E">
        <w:rPr>
          <w:b/>
          <w:sz w:val="24"/>
          <w:szCs w:val="24"/>
        </w:rPr>
        <w:t>)</w:t>
      </w:r>
      <w:r>
        <w:rPr>
          <w:b/>
          <w:sz w:val="24"/>
          <w:szCs w:val="24"/>
        </w:rPr>
        <w:t xml:space="preserve">  Basic </w:t>
      </w:r>
      <w:r w:rsidR="00F859A9" w:rsidRPr="00E93E34">
        <w:rPr>
          <w:b/>
          <w:sz w:val="24"/>
          <w:szCs w:val="24"/>
        </w:rPr>
        <w:t>RDF</w:t>
      </w:r>
      <w:r>
        <w:rPr>
          <w:b/>
          <w:sz w:val="24"/>
          <w:szCs w:val="24"/>
        </w:rPr>
        <w:t xml:space="preserve"> </w:t>
      </w:r>
      <w:r w:rsidR="00FD3CEF" w:rsidRPr="00E93E34">
        <w:rPr>
          <w:b/>
          <w:sz w:val="24"/>
          <w:szCs w:val="24"/>
        </w:rPr>
        <w:t>Patterns</w:t>
      </w:r>
      <w:r w:rsidR="00520558">
        <w:rPr>
          <w:b/>
          <w:sz w:val="24"/>
          <w:szCs w:val="24"/>
        </w:rPr>
        <w:t xml:space="preserve"> for Names, Titles, and Relationships</w:t>
      </w:r>
    </w:p>
    <w:p w14:paraId="1290A2D5" w14:textId="77777777" w:rsidR="00FD3CEF" w:rsidRPr="002B3BFB" w:rsidRDefault="00FD3CEF" w:rsidP="00F859A9">
      <w:pPr>
        <w:rPr>
          <w:color w:val="00B050"/>
          <w:sz w:val="24"/>
          <w:szCs w:val="24"/>
        </w:rPr>
      </w:pPr>
    </w:p>
    <w:p w14:paraId="51C390D5" w14:textId="77777777" w:rsidR="00F859A9" w:rsidRPr="00F912D9" w:rsidRDefault="00B47FFB" w:rsidP="00F912D9">
      <w:pPr>
        <w:rPr>
          <w:b/>
          <w:sz w:val="24"/>
          <w:szCs w:val="24"/>
        </w:rPr>
      </w:pPr>
      <w:r>
        <w:rPr>
          <w:b/>
          <w:sz w:val="24"/>
          <w:szCs w:val="24"/>
        </w:rPr>
        <w:t xml:space="preserve">0.3.1)  </w:t>
      </w:r>
      <w:r w:rsidR="00F859A9" w:rsidRPr="00F912D9">
        <w:rPr>
          <w:b/>
          <w:sz w:val="24"/>
          <w:szCs w:val="24"/>
        </w:rPr>
        <w:t>RDF</w:t>
      </w:r>
      <w:r w:rsidR="00B60573" w:rsidRPr="00F912D9">
        <w:rPr>
          <w:b/>
          <w:sz w:val="24"/>
          <w:szCs w:val="24"/>
        </w:rPr>
        <w:t xml:space="preserve"> for names</w:t>
      </w:r>
    </w:p>
    <w:p w14:paraId="569811D8" w14:textId="77777777" w:rsidR="00EB2B1F" w:rsidRPr="00F912D9" w:rsidRDefault="00F859A9" w:rsidP="003E58CD">
      <w:pPr>
        <w:rPr>
          <w:sz w:val="24"/>
          <w:szCs w:val="24"/>
        </w:rPr>
      </w:pPr>
      <w:r w:rsidRPr="00F912D9">
        <w:rPr>
          <w:sz w:val="24"/>
          <w:szCs w:val="24"/>
        </w:rPr>
        <w:t>&lt;resource&gt;</w:t>
      </w:r>
      <w:r w:rsidRPr="00F912D9">
        <w:rPr>
          <w:sz w:val="24"/>
          <w:szCs w:val="24"/>
        </w:rPr>
        <w:tab/>
        <w:t>bf:contribut</w:t>
      </w:r>
      <w:r w:rsidR="003E58CD" w:rsidRPr="00F912D9">
        <w:rPr>
          <w:sz w:val="24"/>
          <w:szCs w:val="24"/>
        </w:rPr>
        <w:t>ion</w:t>
      </w:r>
      <w:r w:rsidR="00EB2B1F" w:rsidRPr="00F912D9">
        <w:rPr>
          <w:sz w:val="24"/>
          <w:szCs w:val="24"/>
        </w:rPr>
        <w:t xml:space="preserve">     [</w:t>
      </w:r>
      <w:r w:rsidRPr="00F912D9">
        <w:rPr>
          <w:sz w:val="24"/>
          <w:szCs w:val="24"/>
        </w:rPr>
        <w:tab/>
        <w:t xml:space="preserve">a </w:t>
      </w:r>
      <w:r w:rsidRPr="00F912D9">
        <w:rPr>
          <w:sz w:val="24"/>
          <w:szCs w:val="24"/>
        </w:rPr>
        <w:tab/>
      </w:r>
      <w:r w:rsidR="00EB2B1F" w:rsidRPr="00F912D9">
        <w:rPr>
          <w:sz w:val="24"/>
          <w:szCs w:val="24"/>
        </w:rPr>
        <w:t>bf:Contribution ;</w:t>
      </w:r>
    </w:p>
    <w:p w14:paraId="22F17CD6" w14:textId="77777777" w:rsidR="00F859A9" w:rsidRPr="00F912D9" w:rsidRDefault="00EB2B1F" w:rsidP="0040050A">
      <w:pPr>
        <w:ind w:left="1440" w:firstLine="720"/>
        <w:rPr>
          <w:sz w:val="24"/>
          <w:szCs w:val="24"/>
        </w:rPr>
      </w:pPr>
      <w:r w:rsidRPr="00F912D9">
        <w:rPr>
          <w:sz w:val="24"/>
          <w:szCs w:val="24"/>
        </w:rPr>
        <w:t>bf:agent</w:t>
      </w:r>
      <w:r w:rsidR="00F912D9">
        <w:rPr>
          <w:sz w:val="24"/>
          <w:szCs w:val="24"/>
        </w:rPr>
        <w:t xml:space="preserve">     [</w:t>
      </w:r>
      <w:r w:rsidRPr="00F912D9">
        <w:rPr>
          <w:sz w:val="24"/>
          <w:szCs w:val="24"/>
        </w:rPr>
        <w:tab/>
        <w:t>a</w:t>
      </w:r>
      <w:r w:rsidRPr="00F912D9">
        <w:rPr>
          <w:sz w:val="24"/>
          <w:szCs w:val="24"/>
        </w:rPr>
        <w:tab/>
      </w:r>
      <w:r w:rsidR="00F859A9" w:rsidRPr="00F912D9">
        <w:rPr>
          <w:sz w:val="24"/>
          <w:szCs w:val="24"/>
        </w:rPr>
        <w:t xml:space="preserve">bf: Person, Organization, </w:t>
      </w:r>
      <w:r w:rsidR="00E82E27">
        <w:rPr>
          <w:sz w:val="24"/>
          <w:szCs w:val="24"/>
        </w:rPr>
        <w:t xml:space="preserve">Meeting, </w:t>
      </w:r>
      <w:r w:rsidR="0040050A">
        <w:rPr>
          <w:sz w:val="24"/>
          <w:szCs w:val="24"/>
        </w:rPr>
        <w:t xml:space="preserve">Family </w:t>
      </w:r>
      <w:r w:rsidR="00E82E27">
        <w:rPr>
          <w:sz w:val="24"/>
          <w:szCs w:val="24"/>
        </w:rPr>
        <w:t xml:space="preserve">or </w:t>
      </w:r>
      <w:r w:rsidR="0040050A">
        <w:rPr>
          <w:sz w:val="24"/>
          <w:szCs w:val="24"/>
        </w:rPr>
        <w:t>J</w:t>
      </w:r>
      <w:r w:rsidR="00E82E27">
        <w:rPr>
          <w:sz w:val="24"/>
          <w:szCs w:val="24"/>
        </w:rPr>
        <w:t>urisdiction</w:t>
      </w:r>
      <w:r w:rsidR="00F859A9" w:rsidRPr="00F912D9">
        <w:rPr>
          <w:sz w:val="24"/>
          <w:szCs w:val="24"/>
        </w:rPr>
        <w:t xml:space="preserve">  </w:t>
      </w:r>
    </w:p>
    <w:p w14:paraId="254EF0C4" w14:textId="77777777" w:rsidR="00F859A9" w:rsidRPr="00F912D9" w:rsidRDefault="00F859A9" w:rsidP="002F1B43">
      <w:pPr>
        <w:rPr>
          <w:sz w:val="24"/>
          <w:szCs w:val="24"/>
        </w:rPr>
      </w:pPr>
      <w:r w:rsidRPr="00F912D9">
        <w:rPr>
          <w:sz w:val="24"/>
          <w:szCs w:val="24"/>
        </w:rPr>
        <w:tab/>
      </w:r>
      <w:r w:rsidRPr="00F912D9">
        <w:rPr>
          <w:sz w:val="24"/>
          <w:szCs w:val="24"/>
        </w:rPr>
        <w:tab/>
      </w:r>
      <w:r w:rsidRPr="00F912D9">
        <w:rPr>
          <w:sz w:val="24"/>
          <w:szCs w:val="24"/>
        </w:rPr>
        <w:tab/>
      </w:r>
      <w:r w:rsidR="00EB2B1F" w:rsidRPr="00F912D9">
        <w:rPr>
          <w:sz w:val="24"/>
          <w:szCs w:val="24"/>
        </w:rPr>
        <w:tab/>
      </w:r>
      <w:r w:rsidRPr="00F912D9">
        <w:rPr>
          <w:sz w:val="24"/>
          <w:szCs w:val="24"/>
        </w:rPr>
        <w:t>rdfs:label</w:t>
      </w:r>
      <w:r w:rsidRPr="00F912D9">
        <w:rPr>
          <w:sz w:val="24"/>
          <w:szCs w:val="24"/>
        </w:rPr>
        <w:tab/>
      </w:r>
      <w:r w:rsidRPr="00F912D9">
        <w:rPr>
          <w:sz w:val="24"/>
          <w:szCs w:val="24"/>
        </w:rPr>
        <w:tab/>
      </w:r>
      <w:r w:rsidR="00B8227B">
        <w:rPr>
          <w:sz w:val="24"/>
          <w:szCs w:val="24"/>
        </w:rPr>
        <w:tab/>
      </w:r>
      <w:r w:rsidRPr="00F912D9">
        <w:rPr>
          <w:sz w:val="24"/>
          <w:szCs w:val="24"/>
        </w:rPr>
        <w:t xml:space="preserve">“label from </w:t>
      </w:r>
      <w:r w:rsidRPr="00B8227B">
        <w:rPr>
          <w:b/>
          <w:bCs/>
          <w:sz w:val="24"/>
          <w:szCs w:val="24"/>
        </w:rPr>
        <w:t>Process 1</w:t>
      </w:r>
      <w:r w:rsidR="003E58CD" w:rsidRPr="00B8227B">
        <w:rPr>
          <w:b/>
          <w:bCs/>
          <w:sz w:val="24"/>
          <w:szCs w:val="24"/>
        </w:rPr>
        <w:t>.</w:t>
      </w:r>
      <w:r w:rsidRPr="00B8227B">
        <w:rPr>
          <w:b/>
          <w:bCs/>
          <w:sz w:val="24"/>
          <w:szCs w:val="24"/>
        </w:rPr>
        <w:t>3</w:t>
      </w:r>
      <w:r w:rsidRPr="00F912D9">
        <w:rPr>
          <w:sz w:val="24"/>
          <w:szCs w:val="24"/>
        </w:rPr>
        <w:t>”</w:t>
      </w:r>
      <w:r w:rsidR="00EB2B1F" w:rsidRPr="00F912D9">
        <w:rPr>
          <w:sz w:val="24"/>
          <w:szCs w:val="24"/>
        </w:rPr>
        <w:t>;</w:t>
      </w:r>
    </w:p>
    <w:p w14:paraId="60774C91" w14:textId="59BBD1C3" w:rsidR="00F859A9" w:rsidRPr="00F912D9" w:rsidRDefault="00F859A9" w:rsidP="00B8227B">
      <w:pPr>
        <w:rPr>
          <w:sz w:val="24"/>
          <w:szCs w:val="24"/>
        </w:rPr>
      </w:pPr>
      <w:r w:rsidRPr="00F912D9">
        <w:rPr>
          <w:sz w:val="24"/>
          <w:szCs w:val="24"/>
        </w:rPr>
        <w:tab/>
      </w:r>
      <w:r w:rsidRPr="00F912D9">
        <w:rPr>
          <w:sz w:val="24"/>
          <w:szCs w:val="24"/>
        </w:rPr>
        <w:tab/>
      </w:r>
      <w:r w:rsidRPr="00F912D9">
        <w:rPr>
          <w:sz w:val="24"/>
          <w:szCs w:val="24"/>
        </w:rPr>
        <w:tab/>
      </w:r>
      <w:r w:rsidR="00EB2B1F" w:rsidRPr="00F912D9">
        <w:rPr>
          <w:sz w:val="24"/>
          <w:szCs w:val="24"/>
        </w:rPr>
        <w:tab/>
      </w:r>
      <w:r w:rsidRPr="00CB1D65">
        <w:rPr>
          <w:sz w:val="24"/>
          <w:szCs w:val="24"/>
        </w:rPr>
        <w:t>identifiedBy</w:t>
      </w:r>
      <w:r w:rsidR="002F1B43" w:rsidRPr="00CB1D65">
        <w:rPr>
          <w:sz w:val="24"/>
          <w:szCs w:val="24"/>
        </w:rPr>
        <w:t xml:space="preserve">   </w:t>
      </w:r>
      <w:r w:rsidR="00EB2B1F" w:rsidRPr="00CB1D65">
        <w:rPr>
          <w:sz w:val="24"/>
          <w:szCs w:val="24"/>
        </w:rPr>
        <w:t>[</w:t>
      </w:r>
      <w:r w:rsidR="00B8227B" w:rsidRPr="00CB1D65">
        <w:rPr>
          <w:sz w:val="24"/>
          <w:szCs w:val="24"/>
        </w:rPr>
        <w:tab/>
        <w:t xml:space="preserve">a </w:t>
      </w:r>
      <w:r w:rsidR="00B8227B" w:rsidRPr="00CB1D65">
        <w:rPr>
          <w:sz w:val="24"/>
          <w:szCs w:val="24"/>
        </w:rPr>
        <w:tab/>
        <w:t>Identifier  …</w:t>
      </w:r>
      <w:r w:rsidR="00977AF7" w:rsidRPr="00CB1D65">
        <w:rPr>
          <w:sz w:val="24"/>
          <w:szCs w:val="24"/>
        </w:rPr>
        <w:t>..</w:t>
      </w:r>
      <w:r w:rsidR="00B8227B" w:rsidRPr="00CB1D65">
        <w:rPr>
          <w:sz w:val="24"/>
          <w:szCs w:val="24"/>
        </w:rPr>
        <w:tab/>
      </w:r>
      <w:r w:rsidR="00CC047B" w:rsidRPr="00CB1D65">
        <w:rPr>
          <w:sz w:val="24"/>
          <w:szCs w:val="24"/>
        </w:rPr>
        <w:t xml:space="preserve">   ];</w:t>
      </w:r>
      <w:r w:rsidR="00B8227B" w:rsidRPr="00CB1D65">
        <w:rPr>
          <w:sz w:val="24"/>
          <w:szCs w:val="24"/>
        </w:rPr>
        <w:tab/>
        <w:t>see</w:t>
      </w:r>
      <w:r w:rsidR="00B8227B" w:rsidRPr="00CB1D65">
        <w:rPr>
          <w:b/>
          <w:bCs/>
          <w:sz w:val="24"/>
          <w:szCs w:val="24"/>
        </w:rPr>
        <w:t xml:space="preserve"> Subfield $0</w:t>
      </w:r>
      <w:r w:rsidR="009B7940" w:rsidRPr="00CB1D65">
        <w:rPr>
          <w:b/>
          <w:bCs/>
          <w:sz w:val="24"/>
          <w:szCs w:val="24"/>
        </w:rPr>
        <w:t xml:space="preserve"> and $1</w:t>
      </w:r>
      <w:r w:rsidR="00B8227B" w:rsidRPr="00CB1D65">
        <w:rPr>
          <w:b/>
          <w:bCs/>
          <w:sz w:val="24"/>
          <w:szCs w:val="24"/>
        </w:rPr>
        <w:t xml:space="preserve"> </w:t>
      </w:r>
      <w:r w:rsidR="009B7940" w:rsidRPr="00CB1D65">
        <w:rPr>
          <w:b/>
          <w:bCs/>
          <w:sz w:val="24"/>
          <w:szCs w:val="24"/>
        </w:rPr>
        <w:t>S</w:t>
      </w:r>
      <w:r w:rsidR="00B8227B" w:rsidRPr="00CB1D65">
        <w:rPr>
          <w:b/>
          <w:bCs/>
          <w:sz w:val="24"/>
          <w:szCs w:val="24"/>
        </w:rPr>
        <w:t>pec</w:t>
      </w:r>
    </w:p>
    <w:p w14:paraId="5BC14DCF" w14:textId="77777777" w:rsidR="00F859A9" w:rsidRPr="00F912D9" w:rsidRDefault="00EB2B1F" w:rsidP="00B8227B">
      <w:pPr>
        <w:rPr>
          <w:sz w:val="24"/>
          <w:szCs w:val="24"/>
        </w:rPr>
      </w:pPr>
      <w:r w:rsidRPr="00F912D9">
        <w:rPr>
          <w:sz w:val="24"/>
          <w:szCs w:val="24"/>
        </w:rPr>
        <w:tab/>
      </w:r>
      <w:r w:rsidRPr="00F912D9">
        <w:rPr>
          <w:sz w:val="24"/>
          <w:szCs w:val="24"/>
        </w:rPr>
        <w:tab/>
      </w:r>
      <w:r w:rsidRPr="00F912D9">
        <w:rPr>
          <w:sz w:val="24"/>
          <w:szCs w:val="24"/>
        </w:rPr>
        <w:tab/>
      </w:r>
      <w:r w:rsidRPr="00F912D9">
        <w:rPr>
          <w:sz w:val="24"/>
          <w:szCs w:val="24"/>
        </w:rPr>
        <w:tab/>
      </w:r>
      <w:r w:rsidR="00F859A9" w:rsidRPr="00F912D9">
        <w:rPr>
          <w:sz w:val="24"/>
          <w:szCs w:val="24"/>
        </w:rPr>
        <w:t>bf</w:t>
      </w:r>
      <w:r w:rsidR="002055E7" w:rsidRPr="00F912D9">
        <w:rPr>
          <w:sz w:val="24"/>
          <w:szCs w:val="24"/>
        </w:rPr>
        <w:t>lc</w:t>
      </w:r>
      <w:r w:rsidR="00F859A9" w:rsidRPr="00F912D9">
        <w:rPr>
          <w:sz w:val="24"/>
          <w:szCs w:val="24"/>
        </w:rPr>
        <w:t>:nameXXMatchKey</w:t>
      </w:r>
      <w:r w:rsidR="00F912D9">
        <w:rPr>
          <w:sz w:val="24"/>
          <w:szCs w:val="24"/>
        </w:rPr>
        <w:t xml:space="preserve">     </w:t>
      </w:r>
      <w:r w:rsidR="00B8227B">
        <w:rPr>
          <w:sz w:val="24"/>
          <w:szCs w:val="24"/>
        </w:rPr>
        <w:tab/>
      </w:r>
      <w:r w:rsidR="00F859A9" w:rsidRPr="00F912D9">
        <w:rPr>
          <w:sz w:val="24"/>
          <w:szCs w:val="24"/>
        </w:rPr>
        <w:t xml:space="preserve">“string from </w:t>
      </w:r>
      <w:r w:rsidR="00F859A9" w:rsidRPr="00B8227B">
        <w:rPr>
          <w:b/>
          <w:bCs/>
          <w:sz w:val="24"/>
          <w:szCs w:val="24"/>
        </w:rPr>
        <w:t>Process 1</w:t>
      </w:r>
      <w:r w:rsidR="003E58CD" w:rsidRPr="00B8227B">
        <w:rPr>
          <w:b/>
          <w:bCs/>
          <w:sz w:val="24"/>
          <w:szCs w:val="24"/>
        </w:rPr>
        <w:t>.</w:t>
      </w:r>
      <w:r w:rsidR="00F859A9" w:rsidRPr="00B8227B">
        <w:rPr>
          <w:b/>
          <w:bCs/>
          <w:sz w:val="24"/>
          <w:szCs w:val="24"/>
        </w:rPr>
        <w:t>1</w:t>
      </w:r>
      <w:r w:rsidR="00F859A9" w:rsidRPr="00F912D9">
        <w:rPr>
          <w:sz w:val="24"/>
          <w:szCs w:val="24"/>
        </w:rPr>
        <w:t>”</w:t>
      </w:r>
      <w:r w:rsidR="00F912D9">
        <w:rPr>
          <w:sz w:val="24"/>
          <w:szCs w:val="24"/>
        </w:rPr>
        <w:t>;</w:t>
      </w:r>
    </w:p>
    <w:p w14:paraId="21D2F710" w14:textId="77777777" w:rsidR="00F859A9" w:rsidRPr="00F912D9" w:rsidRDefault="00F859A9" w:rsidP="002055E7">
      <w:pPr>
        <w:rPr>
          <w:sz w:val="24"/>
          <w:szCs w:val="24"/>
        </w:rPr>
      </w:pPr>
      <w:r w:rsidRPr="00F912D9">
        <w:rPr>
          <w:sz w:val="24"/>
          <w:szCs w:val="24"/>
        </w:rPr>
        <w:tab/>
      </w:r>
      <w:r w:rsidRPr="00F912D9">
        <w:rPr>
          <w:sz w:val="24"/>
          <w:szCs w:val="24"/>
        </w:rPr>
        <w:tab/>
      </w:r>
      <w:r w:rsidRPr="00F912D9">
        <w:rPr>
          <w:sz w:val="24"/>
          <w:szCs w:val="24"/>
        </w:rPr>
        <w:tab/>
      </w:r>
      <w:r w:rsidR="00EB2B1F" w:rsidRPr="00F912D9">
        <w:rPr>
          <w:sz w:val="24"/>
          <w:szCs w:val="24"/>
        </w:rPr>
        <w:tab/>
      </w:r>
      <w:r w:rsidRPr="00F912D9">
        <w:rPr>
          <w:sz w:val="24"/>
          <w:szCs w:val="24"/>
        </w:rPr>
        <w:t>bf</w:t>
      </w:r>
      <w:r w:rsidR="002055E7" w:rsidRPr="00F912D9">
        <w:rPr>
          <w:sz w:val="24"/>
          <w:szCs w:val="24"/>
        </w:rPr>
        <w:t>lc</w:t>
      </w:r>
      <w:r w:rsidRPr="00F912D9">
        <w:rPr>
          <w:sz w:val="24"/>
          <w:szCs w:val="24"/>
        </w:rPr>
        <w:t>:nameXXMarcKey</w:t>
      </w:r>
      <w:r w:rsidRPr="00F912D9">
        <w:rPr>
          <w:sz w:val="24"/>
          <w:szCs w:val="24"/>
        </w:rPr>
        <w:tab/>
      </w:r>
      <w:r w:rsidR="00B8227B">
        <w:rPr>
          <w:sz w:val="24"/>
          <w:szCs w:val="24"/>
        </w:rPr>
        <w:tab/>
      </w:r>
      <w:r w:rsidRPr="00F912D9">
        <w:rPr>
          <w:sz w:val="24"/>
          <w:szCs w:val="24"/>
        </w:rPr>
        <w:t xml:space="preserve">“string from </w:t>
      </w:r>
      <w:r w:rsidRPr="00B8227B">
        <w:rPr>
          <w:b/>
          <w:bCs/>
          <w:sz w:val="24"/>
          <w:szCs w:val="24"/>
        </w:rPr>
        <w:t>Process 1</w:t>
      </w:r>
      <w:r w:rsidR="003E58CD" w:rsidRPr="00B8227B">
        <w:rPr>
          <w:b/>
          <w:bCs/>
          <w:sz w:val="24"/>
          <w:szCs w:val="24"/>
        </w:rPr>
        <w:t>.</w:t>
      </w:r>
      <w:r w:rsidRPr="00B8227B">
        <w:rPr>
          <w:b/>
          <w:bCs/>
          <w:sz w:val="24"/>
          <w:szCs w:val="24"/>
        </w:rPr>
        <w:t>2</w:t>
      </w:r>
      <w:r w:rsidRPr="00F912D9">
        <w:rPr>
          <w:sz w:val="24"/>
          <w:szCs w:val="24"/>
        </w:rPr>
        <w:t>”</w:t>
      </w:r>
      <w:r w:rsidR="00F912D9">
        <w:rPr>
          <w:sz w:val="24"/>
          <w:szCs w:val="24"/>
        </w:rPr>
        <w:t xml:space="preserve"> ] ;</w:t>
      </w:r>
    </w:p>
    <w:p w14:paraId="355CD3C4" w14:textId="77777777" w:rsidR="00B8227B" w:rsidRDefault="00EB2B1F" w:rsidP="00B8227B">
      <w:pPr>
        <w:ind w:left="1440" w:firstLine="720"/>
        <w:rPr>
          <w:sz w:val="24"/>
          <w:szCs w:val="24"/>
        </w:rPr>
      </w:pPr>
      <w:r w:rsidRPr="00F912D9">
        <w:rPr>
          <w:sz w:val="24"/>
          <w:szCs w:val="24"/>
        </w:rPr>
        <w:t>bf:role</w:t>
      </w:r>
      <w:r w:rsidRPr="00F912D9">
        <w:rPr>
          <w:sz w:val="24"/>
          <w:szCs w:val="24"/>
        </w:rPr>
        <w:tab/>
      </w:r>
      <w:r w:rsidR="00B8227B">
        <w:rPr>
          <w:sz w:val="24"/>
          <w:szCs w:val="24"/>
        </w:rPr>
        <w:t xml:space="preserve">  [    a</w:t>
      </w:r>
      <w:r w:rsidR="00B8227B">
        <w:rPr>
          <w:sz w:val="24"/>
          <w:szCs w:val="24"/>
        </w:rPr>
        <w:tab/>
        <w:t>bf:Role</w:t>
      </w:r>
      <w:r w:rsidR="00B8227B">
        <w:rPr>
          <w:sz w:val="24"/>
          <w:szCs w:val="24"/>
        </w:rPr>
        <w:tab/>
      </w:r>
      <w:r w:rsidRPr="00F912D9">
        <w:rPr>
          <w:sz w:val="24"/>
          <w:szCs w:val="24"/>
        </w:rPr>
        <w:tab/>
      </w:r>
    </w:p>
    <w:p w14:paraId="4534CD76" w14:textId="523C409C" w:rsidR="00EB2B1F" w:rsidRPr="00F912D9" w:rsidRDefault="00EB2B1F" w:rsidP="00B8227B">
      <w:pPr>
        <w:ind w:left="2160" w:firstLine="720"/>
        <w:rPr>
          <w:sz w:val="24"/>
          <w:szCs w:val="24"/>
        </w:rPr>
      </w:pPr>
      <w:r w:rsidRPr="00F912D9">
        <w:rPr>
          <w:sz w:val="24"/>
          <w:szCs w:val="24"/>
        </w:rPr>
        <w:t xml:space="preserve">[rdfs:label  </w:t>
      </w:r>
      <w:r w:rsidR="00F912D9">
        <w:rPr>
          <w:sz w:val="24"/>
          <w:szCs w:val="24"/>
        </w:rPr>
        <w:t xml:space="preserve">  </w:t>
      </w:r>
      <w:r w:rsidR="00B8227B">
        <w:rPr>
          <w:sz w:val="24"/>
          <w:szCs w:val="24"/>
        </w:rPr>
        <w:tab/>
      </w:r>
      <w:r w:rsidR="00F912D9">
        <w:rPr>
          <w:sz w:val="24"/>
          <w:szCs w:val="24"/>
        </w:rPr>
        <w:t xml:space="preserve">“…” </w:t>
      </w:r>
      <w:r w:rsidRPr="00F912D9">
        <w:rPr>
          <w:sz w:val="24"/>
          <w:szCs w:val="24"/>
        </w:rPr>
        <w:t xml:space="preserve"> ]</w:t>
      </w:r>
      <w:r w:rsidR="00B8227B">
        <w:rPr>
          <w:sz w:val="24"/>
          <w:szCs w:val="24"/>
        </w:rPr>
        <w:t>;</w:t>
      </w:r>
      <w:r w:rsidRPr="00F912D9">
        <w:rPr>
          <w:sz w:val="24"/>
          <w:szCs w:val="24"/>
        </w:rPr>
        <w:tab/>
      </w:r>
      <w:r w:rsidR="00B8227B">
        <w:rPr>
          <w:sz w:val="24"/>
          <w:szCs w:val="24"/>
        </w:rPr>
        <w:tab/>
      </w:r>
      <w:r w:rsidR="00B8227B">
        <w:rPr>
          <w:sz w:val="24"/>
          <w:szCs w:val="24"/>
        </w:rPr>
        <w:tab/>
      </w:r>
      <w:r w:rsidR="00B8227B">
        <w:rPr>
          <w:sz w:val="24"/>
          <w:szCs w:val="24"/>
        </w:rPr>
        <w:tab/>
      </w:r>
      <w:r w:rsidR="00F912D9" w:rsidRPr="00977AF7">
        <w:rPr>
          <w:sz w:val="24"/>
          <w:szCs w:val="24"/>
        </w:rPr>
        <w:t>see</w:t>
      </w:r>
      <w:r w:rsidRPr="00B8227B">
        <w:rPr>
          <w:b/>
          <w:bCs/>
          <w:sz w:val="24"/>
          <w:szCs w:val="24"/>
        </w:rPr>
        <w:t xml:space="preserve"> Process 1.</w:t>
      </w:r>
      <w:r w:rsidR="00C16D40">
        <w:rPr>
          <w:b/>
          <w:bCs/>
          <w:sz w:val="24"/>
          <w:szCs w:val="24"/>
        </w:rPr>
        <w:t>3</w:t>
      </w:r>
      <w:r w:rsidRPr="00F912D9">
        <w:rPr>
          <w:sz w:val="24"/>
          <w:szCs w:val="24"/>
        </w:rPr>
        <w:tab/>
      </w:r>
    </w:p>
    <w:p w14:paraId="15BAF7BE" w14:textId="230C756E" w:rsidR="00EB2B1F" w:rsidRPr="00B8227B" w:rsidRDefault="00EB2B1F" w:rsidP="00B8227B">
      <w:pPr>
        <w:rPr>
          <w:b/>
          <w:bCs/>
          <w:sz w:val="24"/>
          <w:szCs w:val="24"/>
        </w:rPr>
      </w:pPr>
      <w:r w:rsidRPr="00F912D9">
        <w:rPr>
          <w:sz w:val="24"/>
          <w:szCs w:val="24"/>
        </w:rPr>
        <w:tab/>
      </w:r>
      <w:r w:rsidRPr="00F912D9">
        <w:rPr>
          <w:sz w:val="24"/>
          <w:szCs w:val="24"/>
        </w:rPr>
        <w:tab/>
      </w:r>
      <w:r w:rsidRPr="00F912D9">
        <w:rPr>
          <w:sz w:val="24"/>
          <w:szCs w:val="24"/>
        </w:rPr>
        <w:tab/>
      </w:r>
      <w:r w:rsidR="00F912D9">
        <w:rPr>
          <w:sz w:val="24"/>
          <w:szCs w:val="24"/>
        </w:rPr>
        <w:tab/>
      </w:r>
      <w:r w:rsidRPr="00F912D9">
        <w:rPr>
          <w:sz w:val="24"/>
          <w:szCs w:val="24"/>
        </w:rPr>
        <w:t>bf:code</w:t>
      </w:r>
      <w:r w:rsidRPr="00F912D9">
        <w:rPr>
          <w:sz w:val="24"/>
          <w:szCs w:val="24"/>
        </w:rPr>
        <w:tab/>
      </w:r>
      <w:r w:rsidR="00F912D9">
        <w:rPr>
          <w:sz w:val="24"/>
          <w:szCs w:val="24"/>
        </w:rPr>
        <w:t xml:space="preserve">“…”   </w:t>
      </w:r>
      <w:r w:rsidR="00916C86" w:rsidRPr="00F912D9">
        <w:rPr>
          <w:sz w:val="24"/>
          <w:szCs w:val="24"/>
        </w:rPr>
        <w:t xml:space="preserve">   </w:t>
      </w:r>
      <w:r w:rsidR="00CC047B">
        <w:rPr>
          <w:sz w:val="24"/>
          <w:szCs w:val="24"/>
        </w:rPr>
        <w:t>] ].</w:t>
      </w:r>
      <w:r w:rsidRPr="00F912D9">
        <w:rPr>
          <w:sz w:val="24"/>
          <w:szCs w:val="24"/>
        </w:rPr>
        <w:tab/>
      </w:r>
      <w:r w:rsidRPr="00F912D9">
        <w:rPr>
          <w:sz w:val="24"/>
          <w:szCs w:val="24"/>
        </w:rPr>
        <w:tab/>
      </w:r>
      <w:r w:rsidR="00B8227B">
        <w:rPr>
          <w:sz w:val="24"/>
          <w:szCs w:val="24"/>
        </w:rPr>
        <w:tab/>
      </w:r>
      <w:r w:rsidR="00F912D9" w:rsidRPr="00977AF7">
        <w:rPr>
          <w:sz w:val="24"/>
          <w:szCs w:val="24"/>
        </w:rPr>
        <w:t>see</w:t>
      </w:r>
      <w:r w:rsidRPr="00B8227B">
        <w:rPr>
          <w:b/>
          <w:bCs/>
          <w:sz w:val="24"/>
          <w:szCs w:val="24"/>
        </w:rPr>
        <w:t xml:space="preserve"> Process 1.</w:t>
      </w:r>
      <w:r w:rsidR="00C16D40">
        <w:rPr>
          <w:b/>
          <w:bCs/>
          <w:sz w:val="24"/>
          <w:szCs w:val="24"/>
        </w:rPr>
        <w:t>3</w:t>
      </w:r>
    </w:p>
    <w:p w14:paraId="40BEFFA0" w14:textId="77777777" w:rsidR="00520558" w:rsidRPr="00BD5145" w:rsidRDefault="00520558" w:rsidP="00B8227B">
      <w:pPr>
        <w:rPr>
          <w:sz w:val="24"/>
          <w:szCs w:val="24"/>
        </w:rPr>
      </w:pPr>
      <w:r>
        <w:rPr>
          <w:sz w:val="24"/>
          <w:szCs w:val="24"/>
        </w:rPr>
        <w:tab/>
      </w:r>
      <w:r>
        <w:rPr>
          <w:sz w:val="24"/>
          <w:szCs w:val="24"/>
        </w:rPr>
        <w:tab/>
      </w:r>
      <w:r w:rsidRPr="00BD5145">
        <w:rPr>
          <w:sz w:val="24"/>
          <w:szCs w:val="24"/>
        </w:rPr>
        <w:t xml:space="preserve">If </w:t>
      </w:r>
      <w:r w:rsidR="00B8227B">
        <w:rPr>
          <w:sz w:val="24"/>
          <w:szCs w:val="24"/>
        </w:rPr>
        <w:t>URI</w:t>
      </w:r>
      <w:r w:rsidRPr="00BD5145">
        <w:rPr>
          <w:sz w:val="24"/>
          <w:szCs w:val="24"/>
        </w:rPr>
        <w:t xml:space="preserve"> from ID</w:t>
      </w:r>
      <w:r w:rsidR="00CC047B">
        <w:rPr>
          <w:sz w:val="24"/>
          <w:szCs w:val="24"/>
        </w:rPr>
        <w:t xml:space="preserve"> for role</w:t>
      </w:r>
      <w:r w:rsidRPr="00BD5145">
        <w:rPr>
          <w:sz w:val="24"/>
          <w:szCs w:val="24"/>
        </w:rPr>
        <w:t>, then</w:t>
      </w:r>
      <w:r w:rsidR="001E424B" w:rsidRPr="00BD5145">
        <w:rPr>
          <w:sz w:val="24"/>
          <w:szCs w:val="24"/>
        </w:rPr>
        <w:t xml:space="preserve"> instead:</w:t>
      </w:r>
    </w:p>
    <w:p w14:paraId="7A618187" w14:textId="77777777" w:rsidR="00520558" w:rsidRPr="00BD5145" w:rsidRDefault="00520558" w:rsidP="00EB2B1F">
      <w:pPr>
        <w:rPr>
          <w:sz w:val="24"/>
          <w:szCs w:val="24"/>
        </w:rPr>
      </w:pPr>
      <w:r w:rsidRPr="00BD5145">
        <w:rPr>
          <w:sz w:val="24"/>
          <w:szCs w:val="24"/>
        </w:rPr>
        <w:tab/>
      </w:r>
      <w:r w:rsidRPr="00BD5145">
        <w:rPr>
          <w:sz w:val="24"/>
          <w:szCs w:val="24"/>
        </w:rPr>
        <w:tab/>
      </w:r>
      <w:r w:rsidRPr="00BD5145">
        <w:rPr>
          <w:sz w:val="24"/>
          <w:szCs w:val="24"/>
        </w:rPr>
        <w:tab/>
        <w:t>bf:role</w:t>
      </w:r>
      <w:r w:rsidRPr="00BD5145">
        <w:rPr>
          <w:sz w:val="24"/>
          <w:szCs w:val="24"/>
        </w:rPr>
        <w:tab/>
      </w:r>
      <w:r w:rsidRPr="00BD5145">
        <w:rPr>
          <w:sz w:val="24"/>
          <w:szCs w:val="24"/>
        </w:rPr>
        <w:tab/>
        <w:t>URI for role</w:t>
      </w:r>
    </w:p>
    <w:p w14:paraId="09B3012C" w14:textId="77777777" w:rsidR="00EB2B1F" w:rsidRPr="00F912D9" w:rsidRDefault="00EB2B1F" w:rsidP="002055E7">
      <w:pPr>
        <w:rPr>
          <w:sz w:val="24"/>
          <w:szCs w:val="24"/>
        </w:rPr>
      </w:pPr>
    </w:p>
    <w:p w14:paraId="3340A278" w14:textId="77777777" w:rsidR="00BD5145" w:rsidRPr="00B83A3D" w:rsidRDefault="00DF41A7" w:rsidP="00BD5145">
      <w:pPr>
        <w:rPr>
          <w:sz w:val="24"/>
          <w:szCs w:val="24"/>
        </w:rPr>
      </w:pPr>
      <w:r w:rsidRPr="00B83A3D">
        <w:rPr>
          <w:sz w:val="24"/>
          <w:szCs w:val="24"/>
        </w:rPr>
        <w:t>If name is from 1XX</w:t>
      </w:r>
      <w:r w:rsidR="00BD5145" w:rsidRPr="00B83A3D">
        <w:rPr>
          <w:sz w:val="24"/>
          <w:szCs w:val="24"/>
        </w:rPr>
        <w:t>:</w:t>
      </w:r>
      <w:r w:rsidRPr="00B83A3D">
        <w:rPr>
          <w:sz w:val="24"/>
          <w:szCs w:val="24"/>
        </w:rPr>
        <w:t xml:space="preserve"> </w:t>
      </w:r>
    </w:p>
    <w:p w14:paraId="51A592E2" w14:textId="0327A3BD" w:rsidR="00BD5145" w:rsidRPr="00B83A3D" w:rsidRDefault="00BD5145" w:rsidP="00F859A9">
      <w:pPr>
        <w:rPr>
          <w:sz w:val="24"/>
          <w:szCs w:val="24"/>
        </w:rPr>
      </w:pPr>
      <w:r w:rsidRPr="00B83A3D">
        <w:rPr>
          <w:sz w:val="24"/>
          <w:szCs w:val="24"/>
        </w:rPr>
        <w:t>Use bf:PrimaryContribution instead of bf:Contribution</w:t>
      </w:r>
    </w:p>
    <w:p w14:paraId="5800D845" w14:textId="77777777" w:rsidR="000B541A" w:rsidRDefault="000B541A" w:rsidP="00653034">
      <w:pPr>
        <w:rPr>
          <w:b/>
          <w:sz w:val="24"/>
          <w:szCs w:val="24"/>
        </w:rPr>
      </w:pPr>
    </w:p>
    <w:p w14:paraId="3375A5AF" w14:textId="77777777" w:rsidR="009E47C6" w:rsidRPr="00E93E34" w:rsidRDefault="00B47FFB" w:rsidP="009E47C6">
      <w:pPr>
        <w:rPr>
          <w:b/>
          <w:sz w:val="24"/>
          <w:szCs w:val="24"/>
        </w:rPr>
      </w:pPr>
      <w:r>
        <w:rPr>
          <w:b/>
          <w:sz w:val="24"/>
          <w:szCs w:val="24"/>
        </w:rPr>
        <w:t xml:space="preserve">0.3.2)  </w:t>
      </w:r>
      <w:r w:rsidR="009E47C6" w:rsidRPr="00E93E34">
        <w:rPr>
          <w:b/>
          <w:sz w:val="24"/>
          <w:szCs w:val="24"/>
        </w:rPr>
        <w:t>RDF for title</w:t>
      </w:r>
      <w:r w:rsidR="00B60573" w:rsidRPr="00E93E34">
        <w:rPr>
          <w:b/>
          <w:sz w:val="24"/>
          <w:szCs w:val="24"/>
        </w:rPr>
        <w:t>s</w:t>
      </w:r>
    </w:p>
    <w:p w14:paraId="43620384" w14:textId="77777777" w:rsidR="00F7433B" w:rsidRPr="00E93E34" w:rsidRDefault="00F7433B" w:rsidP="00F7433B">
      <w:pPr>
        <w:rPr>
          <w:sz w:val="24"/>
          <w:szCs w:val="24"/>
        </w:rPr>
      </w:pPr>
      <w:r w:rsidRPr="00E93E34">
        <w:rPr>
          <w:sz w:val="24"/>
          <w:szCs w:val="24"/>
        </w:rPr>
        <w:t xml:space="preserve">Construct </w:t>
      </w:r>
      <w:r w:rsidR="0060714D">
        <w:rPr>
          <w:sz w:val="24"/>
          <w:szCs w:val="24"/>
        </w:rPr>
        <w:t>Title class from title subfield; k</w:t>
      </w:r>
      <w:r w:rsidR="0060714D" w:rsidRPr="00E93E34">
        <w:rPr>
          <w:sz w:val="24"/>
          <w:szCs w:val="24"/>
        </w:rPr>
        <w:t>eep Title subproperties in same order as in field.</w:t>
      </w:r>
      <w:r w:rsidRPr="00E93E34">
        <w:rPr>
          <w:sz w:val="24"/>
          <w:szCs w:val="24"/>
        </w:rPr>
        <w:t xml:space="preserve"> </w:t>
      </w:r>
    </w:p>
    <w:p w14:paraId="222DA9BC" w14:textId="77777777" w:rsidR="00916C86" w:rsidRDefault="00916C86" w:rsidP="00120BAE">
      <w:pPr>
        <w:rPr>
          <w:sz w:val="24"/>
          <w:szCs w:val="24"/>
        </w:rPr>
      </w:pPr>
      <w:r>
        <w:rPr>
          <w:sz w:val="24"/>
          <w:szCs w:val="24"/>
        </w:rPr>
        <w:t>bf:</w:t>
      </w:r>
      <w:r w:rsidR="00F7433B" w:rsidRPr="00E93E34">
        <w:rPr>
          <w:sz w:val="24"/>
          <w:szCs w:val="24"/>
        </w:rPr>
        <w:t>Work</w:t>
      </w:r>
      <w:r>
        <w:rPr>
          <w:sz w:val="24"/>
          <w:szCs w:val="24"/>
        </w:rPr>
        <w:tab/>
      </w:r>
      <w:r w:rsidR="00F7433B" w:rsidRPr="00E93E34">
        <w:rPr>
          <w:sz w:val="24"/>
          <w:szCs w:val="24"/>
        </w:rPr>
        <w:t>bf:title</w:t>
      </w:r>
      <w:r w:rsidR="00F7433B" w:rsidRPr="00E93E34">
        <w:rPr>
          <w:sz w:val="24"/>
          <w:szCs w:val="24"/>
        </w:rPr>
        <w:tab/>
      </w:r>
      <w:r>
        <w:rPr>
          <w:sz w:val="24"/>
          <w:szCs w:val="24"/>
        </w:rPr>
        <w:t>[</w:t>
      </w:r>
      <w:r w:rsidR="00F7433B" w:rsidRPr="00E93E34">
        <w:rPr>
          <w:sz w:val="24"/>
          <w:szCs w:val="24"/>
        </w:rPr>
        <w:tab/>
        <w:t xml:space="preserve">     </w:t>
      </w:r>
      <w:r w:rsidR="00F7433B" w:rsidRPr="00E93E34">
        <w:rPr>
          <w:sz w:val="24"/>
          <w:szCs w:val="24"/>
        </w:rPr>
        <w:tab/>
      </w:r>
      <w:r>
        <w:rPr>
          <w:sz w:val="24"/>
          <w:szCs w:val="24"/>
        </w:rPr>
        <w:t xml:space="preserve">a  </w:t>
      </w:r>
      <w:r w:rsidRPr="00916C86">
        <w:rPr>
          <w:sz w:val="24"/>
          <w:szCs w:val="24"/>
        </w:rPr>
        <w:t>bf:</w:t>
      </w:r>
      <w:r w:rsidR="0004407F">
        <w:rPr>
          <w:sz w:val="24"/>
          <w:szCs w:val="24"/>
        </w:rPr>
        <w:t>T</w:t>
      </w:r>
      <w:r w:rsidRPr="00916C86">
        <w:rPr>
          <w:sz w:val="24"/>
          <w:szCs w:val="24"/>
        </w:rPr>
        <w:t>itle</w:t>
      </w:r>
      <w:r w:rsidR="00F7433B" w:rsidRPr="00E93E34">
        <w:rPr>
          <w:sz w:val="24"/>
          <w:szCs w:val="24"/>
        </w:rPr>
        <w:tab/>
      </w:r>
      <w:r w:rsidR="00F7433B" w:rsidRPr="00E93E34">
        <w:rPr>
          <w:sz w:val="24"/>
          <w:szCs w:val="24"/>
        </w:rPr>
        <w:tab/>
      </w:r>
    </w:p>
    <w:p w14:paraId="4CD54F69" w14:textId="039B803F" w:rsidR="00F7433B" w:rsidRPr="00E93E34" w:rsidRDefault="00F7433B" w:rsidP="00916C86">
      <w:pPr>
        <w:rPr>
          <w:sz w:val="24"/>
          <w:szCs w:val="24"/>
        </w:rPr>
      </w:pPr>
      <w:r w:rsidRPr="00E93E34">
        <w:rPr>
          <w:sz w:val="24"/>
          <w:szCs w:val="24"/>
        </w:rPr>
        <w:tab/>
      </w:r>
      <w:r w:rsidRPr="00E93E34">
        <w:rPr>
          <w:sz w:val="24"/>
          <w:szCs w:val="24"/>
        </w:rPr>
        <w:tab/>
        <w:t>bf:mainTitle</w:t>
      </w:r>
      <w:r w:rsidRPr="00E93E34">
        <w:rPr>
          <w:sz w:val="24"/>
          <w:szCs w:val="24"/>
        </w:rPr>
        <w:tab/>
      </w:r>
      <w:r w:rsidR="00B971A9">
        <w:rPr>
          <w:sz w:val="24"/>
          <w:szCs w:val="24"/>
        </w:rPr>
        <w:tab/>
      </w:r>
      <w:r w:rsidRPr="00E93E34">
        <w:rPr>
          <w:sz w:val="24"/>
          <w:szCs w:val="24"/>
        </w:rPr>
        <w:t xml:space="preserve">“content of $a (X30, 240) or </w:t>
      </w:r>
      <w:r w:rsidR="00894AC7">
        <w:rPr>
          <w:sz w:val="24"/>
          <w:szCs w:val="24"/>
        </w:rPr>
        <w:t>$k/</w:t>
      </w:r>
      <w:r w:rsidRPr="00E93E34">
        <w:rPr>
          <w:sz w:val="24"/>
          <w:szCs w:val="24"/>
        </w:rPr>
        <w:t>$t (X00, X10, X11)”</w:t>
      </w:r>
      <w:r w:rsidR="00916C86">
        <w:rPr>
          <w:sz w:val="24"/>
          <w:szCs w:val="24"/>
        </w:rPr>
        <w:t xml:space="preserve"> ;</w:t>
      </w:r>
    </w:p>
    <w:p w14:paraId="2E545F3D" w14:textId="77777777" w:rsidR="00F7433B" w:rsidRPr="00E93E34" w:rsidRDefault="00F7433B" w:rsidP="00916C86">
      <w:pPr>
        <w:rPr>
          <w:sz w:val="24"/>
          <w:szCs w:val="24"/>
        </w:rPr>
      </w:pPr>
      <w:r w:rsidRPr="00E93E34">
        <w:rPr>
          <w:sz w:val="24"/>
          <w:szCs w:val="24"/>
        </w:rPr>
        <w:tab/>
      </w:r>
      <w:r w:rsidRPr="00E93E34">
        <w:rPr>
          <w:sz w:val="24"/>
          <w:szCs w:val="24"/>
        </w:rPr>
        <w:tab/>
        <w:t>bf:partnumber</w:t>
      </w:r>
      <w:r w:rsidRPr="00E93E34">
        <w:rPr>
          <w:sz w:val="24"/>
          <w:szCs w:val="24"/>
        </w:rPr>
        <w:tab/>
        <w:t>“content of $n”</w:t>
      </w:r>
      <w:r w:rsidR="00916C86">
        <w:rPr>
          <w:sz w:val="24"/>
          <w:szCs w:val="24"/>
        </w:rPr>
        <w:t xml:space="preserve">  ;</w:t>
      </w:r>
    </w:p>
    <w:p w14:paraId="75D676CE" w14:textId="77777777" w:rsidR="00F7433B" w:rsidRPr="00E93E34" w:rsidRDefault="00F7433B" w:rsidP="00916C86">
      <w:pPr>
        <w:rPr>
          <w:sz w:val="24"/>
          <w:szCs w:val="24"/>
        </w:rPr>
      </w:pPr>
      <w:r w:rsidRPr="00E93E34">
        <w:rPr>
          <w:sz w:val="24"/>
          <w:szCs w:val="24"/>
        </w:rPr>
        <w:tab/>
      </w:r>
      <w:r w:rsidRPr="00E93E34">
        <w:rPr>
          <w:sz w:val="24"/>
          <w:szCs w:val="24"/>
        </w:rPr>
        <w:tab/>
        <w:t>bf:partName</w:t>
      </w:r>
      <w:r w:rsidRPr="00E93E34">
        <w:rPr>
          <w:sz w:val="24"/>
          <w:szCs w:val="24"/>
        </w:rPr>
        <w:tab/>
      </w:r>
      <w:r w:rsidR="00B971A9">
        <w:rPr>
          <w:sz w:val="24"/>
          <w:szCs w:val="24"/>
        </w:rPr>
        <w:tab/>
      </w:r>
      <w:r w:rsidRPr="00E93E34">
        <w:rPr>
          <w:sz w:val="24"/>
          <w:szCs w:val="24"/>
        </w:rPr>
        <w:t>“content</w:t>
      </w:r>
      <w:r w:rsidR="003E58CD">
        <w:rPr>
          <w:sz w:val="24"/>
          <w:szCs w:val="24"/>
        </w:rPr>
        <w:t xml:space="preserve"> </w:t>
      </w:r>
      <w:r w:rsidRPr="00E93E34">
        <w:rPr>
          <w:sz w:val="24"/>
          <w:szCs w:val="24"/>
        </w:rPr>
        <w:t>of $p”</w:t>
      </w:r>
      <w:r w:rsidR="00916C86">
        <w:rPr>
          <w:sz w:val="24"/>
          <w:szCs w:val="24"/>
        </w:rPr>
        <w:t xml:space="preserve">  ;</w:t>
      </w:r>
    </w:p>
    <w:p w14:paraId="1975094C" w14:textId="7841EB1A" w:rsidR="00F7433B" w:rsidRDefault="00F7433B" w:rsidP="00CC047B">
      <w:pPr>
        <w:rPr>
          <w:sz w:val="24"/>
          <w:szCs w:val="24"/>
        </w:rPr>
      </w:pPr>
      <w:r w:rsidRPr="00E93E34">
        <w:rPr>
          <w:sz w:val="24"/>
          <w:szCs w:val="24"/>
        </w:rPr>
        <w:tab/>
      </w:r>
      <w:r w:rsidR="00CC047B">
        <w:rPr>
          <w:sz w:val="24"/>
          <w:szCs w:val="24"/>
        </w:rPr>
        <w:tab/>
      </w:r>
      <w:r w:rsidR="00977AF7" w:rsidRPr="00CB1D65">
        <w:rPr>
          <w:sz w:val="24"/>
          <w:szCs w:val="24"/>
        </w:rPr>
        <w:t>bf:</w:t>
      </w:r>
      <w:r w:rsidRPr="00CB1D65">
        <w:rPr>
          <w:sz w:val="24"/>
          <w:szCs w:val="24"/>
        </w:rPr>
        <w:t>identifiedBy</w:t>
      </w:r>
      <w:r w:rsidR="00B971A9" w:rsidRPr="00CB1D65">
        <w:rPr>
          <w:sz w:val="24"/>
          <w:szCs w:val="24"/>
        </w:rPr>
        <w:t xml:space="preserve">      </w:t>
      </w:r>
      <w:r w:rsidR="00CC047B" w:rsidRPr="00CB1D65">
        <w:rPr>
          <w:sz w:val="24"/>
          <w:szCs w:val="24"/>
        </w:rPr>
        <w:t>[</w:t>
      </w:r>
      <w:r w:rsidR="00CC047B" w:rsidRPr="00CB1D65">
        <w:rPr>
          <w:sz w:val="24"/>
          <w:szCs w:val="24"/>
        </w:rPr>
        <w:tab/>
        <w:t xml:space="preserve">a </w:t>
      </w:r>
      <w:r w:rsidR="00CC047B" w:rsidRPr="00CB1D65">
        <w:rPr>
          <w:sz w:val="24"/>
          <w:szCs w:val="24"/>
        </w:rPr>
        <w:tab/>
        <w:t>Identifier  …</w:t>
      </w:r>
      <w:r w:rsidR="00977AF7" w:rsidRPr="00CB1D65">
        <w:rPr>
          <w:sz w:val="24"/>
          <w:szCs w:val="24"/>
        </w:rPr>
        <w:t>..</w:t>
      </w:r>
      <w:r w:rsidR="00CC047B" w:rsidRPr="00CB1D65">
        <w:rPr>
          <w:sz w:val="24"/>
          <w:szCs w:val="24"/>
        </w:rPr>
        <w:tab/>
        <w:t xml:space="preserve">   ]</w:t>
      </w:r>
      <w:r w:rsidR="00CC047B" w:rsidRPr="00CB1D65">
        <w:rPr>
          <w:sz w:val="24"/>
          <w:szCs w:val="24"/>
        </w:rPr>
        <w:tab/>
      </w:r>
      <w:r w:rsidR="00CC047B" w:rsidRPr="00CB1D65">
        <w:rPr>
          <w:b/>
          <w:bCs/>
          <w:sz w:val="24"/>
          <w:szCs w:val="24"/>
        </w:rPr>
        <w:t>see Subfield $0</w:t>
      </w:r>
      <w:r w:rsidR="009B7940" w:rsidRPr="00CB1D65">
        <w:rPr>
          <w:b/>
          <w:bCs/>
          <w:sz w:val="24"/>
          <w:szCs w:val="24"/>
        </w:rPr>
        <w:t xml:space="preserve"> and $1</w:t>
      </w:r>
      <w:r w:rsidR="00CC047B" w:rsidRPr="00CB1D65">
        <w:rPr>
          <w:b/>
          <w:bCs/>
          <w:sz w:val="24"/>
          <w:szCs w:val="24"/>
        </w:rPr>
        <w:t xml:space="preserve"> </w:t>
      </w:r>
      <w:r w:rsidR="009B7940" w:rsidRPr="00CB1D65">
        <w:rPr>
          <w:b/>
          <w:bCs/>
          <w:sz w:val="24"/>
          <w:szCs w:val="24"/>
        </w:rPr>
        <w:t>S</w:t>
      </w:r>
      <w:r w:rsidR="00CC047B" w:rsidRPr="00CB1D65">
        <w:rPr>
          <w:b/>
          <w:bCs/>
          <w:sz w:val="24"/>
          <w:szCs w:val="24"/>
        </w:rPr>
        <w:t>pec</w:t>
      </w:r>
    </w:p>
    <w:p w14:paraId="39F27723" w14:textId="77777777" w:rsidR="00CC047B" w:rsidRDefault="00CC047B" w:rsidP="00916C86">
      <w:pPr>
        <w:rPr>
          <w:sz w:val="24"/>
          <w:szCs w:val="24"/>
        </w:rPr>
      </w:pPr>
    </w:p>
    <w:p w14:paraId="25D13AFB" w14:textId="77777777" w:rsidR="002A5EA5" w:rsidRPr="003A3EC8" w:rsidRDefault="002A5EA5" w:rsidP="002A5EA5">
      <w:pPr>
        <w:rPr>
          <w:sz w:val="24"/>
          <w:szCs w:val="24"/>
        </w:rPr>
      </w:pPr>
      <w:r w:rsidRPr="000B541A">
        <w:rPr>
          <w:sz w:val="24"/>
          <w:szCs w:val="24"/>
        </w:rPr>
        <w:t xml:space="preserve">Convert content of other MARC title subfields as specified in </w:t>
      </w:r>
      <w:r>
        <w:rPr>
          <w:sz w:val="24"/>
          <w:szCs w:val="24"/>
        </w:rPr>
        <w:t>title spec;  order not necessary to preserve</w:t>
      </w:r>
      <w:r w:rsidRPr="003A3EC8">
        <w:rPr>
          <w:sz w:val="24"/>
          <w:szCs w:val="24"/>
        </w:rPr>
        <w:t>.</w:t>
      </w:r>
    </w:p>
    <w:p w14:paraId="66D06AAD" w14:textId="77777777" w:rsidR="006006EC" w:rsidRDefault="006006EC" w:rsidP="00916C86">
      <w:pPr>
        <w:rPr>
          <w:sz w:val="24"/>
          <w:szCs w:val="24"/>
        </w:rPr>
      </w:pPr>
    </w:p>
    <w:p w14:paraId="6499513A" w14:textId="77777777" w:rsidR="006006EC" w:rsidRDefault="00B47FFB" w:rsidP="0013739F">
      <w:pPr>
        <w:rPr>
          <w:b/>
          <w:sz w:val="24"/>
          <w:szCs w:val="24"/>
        </w:rPr>
      </w:pPr>
      <w:r w:rsidRPr="00F3436B">
        <w:rPr>
          <w:b/>
          <w:sz w:val="24"/>
          <w:szCs w:val="24"/>
        </w:rPr>
        <w:t xml:space="preserve">0.3.3)  </w:t>
      </w:r>
      <w:r w:rsidR="006006EC" w:rsidRPr="00F3436B">
        <w:rPr>
          <w:b/>
          <w:sz w:val="24"/>
          <w:szCs w:val="24"/>
        </w:rPr>
        <w:t>RDF for relationships</w:t>
      </w:r>
    </w:p>
    <w:p w14:paraId="35368436" w14:textId="0654C56E" w:rsidR="00AC4E5F" w:rsidRDefault="00AC4E5F" w:rsidP="0013739F">
      <w:pPr>
        <w:rPr>
          <w:bCs/>
          <w:sz w:val="24"/>
          <w:szCs w:val="24"/>
        </w:rPr>
      </w:pPr>
    </w:p>
    <w:p w14:paraId="542FA928" w14:textId="44AF5C9D" w:rsidR="00AC4E5F" w:rsidRPr="008B2275" w:rsidRDefault="00AC4E5F" w:rsidP="0013739F">
      <w:pPr>
        <w:rPr>
          <w:bCs/>
          <w:sz w:val="24"/>
          <w:szCs w:val="24"/>
        </w:rPr>
      </w:pPr>
      <w:r w:rsidRPr="008B2275">
        <w:rPr>
          <w:bCs/>
          <w:sz w:val="24"/>
          <w:szCs w:val="24"/>
        </w:rPr>
        <w:t>The associated resource and its relationship to the resource being described should be described indirectly, as in the agent+role model for contributions. The relationship expressed in bf:relationship can be a URI from a controlled list of relationship terms or an rdfs:label.</w:t>
      </w:r>
    </w:p>
    <w:p w14:paraId="79940D04" w14:textId="77777777" w:rsidR="00AC4E5F" w:rsidRDefault="00AC4E5F" w:rsidP="0013739F">
      <w:pPr>
        <w:rPr>
          <w:bCs/>
          <w:sz w:val="24"/>
          <w:szCs w:val="24"/>
        </w:rPr>
      </w:pPr>
    </w:p>
    <w:p w14:paraId="69088FC2" w14:textId="5D4634D5" w:rsidR="00AC4E5F" w:rsidRDefault="00AC4E5F" w:rsidP="0013739F">
      <w:pPr>
        <w:rPr>
          <w:bCs/>
          <w:sz w:val="24"/>
          <w:szCs w:val="24"/>
        </w:rPr>
      </w:pPr>
      <w:r>
        <w:rPr>
          <w:bCs/>
          <w:sz w:val="24"/>
          <w:szCs w:val="24"/>
        </w:rPr>
        <w:t>Example:</w:t>
      </w:r>
    </w:p>
    <w:p w14:paraId="7B56EE18" w14:textId="77777777"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sidRPr="00AC4E5F">
        <w:rPr>
          <w:rFonts w:ascii="Courier New" w:hAnsi="Courier New" w:cs="Courier New"/>
          <w:bCs/>
          <w:sz w:val="20"/>
          <w:szCs w:val="20"/>
        </w:rPr>
        <w:t>&lt;bf:relation&gt;</w:t>
      </w:r>
    </w:p>
    <w:p w14:paraId="50F90A20" w14:textId="6492BA17"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&lt;bf:Relation&gt;</w:t>
      </w:r>
    </w:p>
    <w:p w14:paraId="7D064DC1" w14:textId="6D4C44A2"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lastRenderedPageBreak/>
        <w:t xml:space="preserve">  </w:t>
      </w:r>
      <w:r w:rsidRPr="00AC4E5F">
        <w:rPr>
          <w:rFonts w:ascii="Courier New" w:hAnsi="Courier New" w:cs="Courier New"/>
          <w:bCs/>
          <w:sz w:val="20"/>
          <w:szCs w:val="20"/>
        </w:rPr>
        <w:t>&lt;bf:relationship rdf:resource="http://id.loc.gov/ontologies/bibframe/hasPart"/&gt;</w:t>
      </w:r>
    </w:p>
    <w:p w14:paraId="75E1E709" w14:textId="3E309495"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w:t>
      </w:r>
      <w:r>
        <w:rPr>
          <w:rFonts w:ascii="Courier New" w:hAnsi="Courier New" w:cs="Courier New"/>
          <w:bCs/>
          <w:sz w:val="20"/>
          <w:szCs w:val="20"/>
        </w:rPr>
        <w:t>associate</w:t>
      </w:r>
      <w:r w:rsidRPr="00AC4E5F">
        <w:rPr>
          <w:rFonts w:ascii="Courier New" w:hAnsi="Courier New" w:cs="Courier New"/>
          <w:bCs/>
          <w:sz w:val="20"/>
          <w:szCs w:val="20"/>
        </w:rPr>
        <w:t>dResource&gt;</w:t>
      </w:r>
    </w:p>
    <w:p w14:paraId="76694345" w14:textId="68C0EE5F"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&lt;bf:Hub</w:t>
      </w:r>
      <w:r>
        <w:rPr>
          <w:rFonts w:ascii="Courier New" w:hAnsi="Courier New" w:cs="Courier New"/>
          <w:bCs/>
          <w:sz w:val="20"/>
          <w:szCs w:val="20"/>
        </w:rPr>
        <w:t>&gt;</w:t>
      </w:r>
    </w:p>
    <w:p w14:paraId="3F46A9C6" w14:textId="040C4075"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&lt;bf:contribution&gt;</w:t>
      </w:r>
    </w:p>
    <w:p w14:paraId="14EBE693" w14:textId="427163F3"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&lt;bf:Contribution&gt;</w:t>
      </w:r>
    </w:p>
    <w:p w14:paraId="38F9607B" w14:textId="5FA6261B"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&lt;bf:agent&gt;</w:t>
      </w:r>
    </w:p>
    <w:p w14:paraId="51F728AC" w14:textId="6871826F"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&lt;bf:Agent rdf:about="http://id.loc.gov/resources/REPLACE/18727636#Agent700-31"&gt;</w:t>
      </w:r>
    </w:p>
    <w:p w14:paraId="11E02E19" w14:textId="77777777"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sidRPr="00AC4E5F">
        <w:rPr>
          <w:rFonts w:ascii="Courier New" w:hAnsi="Courier New" w:cs="Courier New"/>
          <w:bCs/>
          <w:sz w:val="20"/>
          <w:szCs w:val="20"/>
        </w:rPr>
        <w:t>&lt;rdf:type rdf:resource="http://id.loc.gov/ontologies/bibframe/Person"/&gt;</w:t>
      </w:r>
    </w:p>
    <w:p w14:paraId="60551FDD" w14:textId="77777777"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sidRPr="00AC4E5F">
        <w:rPr>
          <w:rFonts w:ascii="Courier New" w:hAnsi="Courier New" w:cs="Courier New"/>
          <w:bCs/>
          <w:sz w:val="20"/>
          <w:szCs w:val="20"/>
        </w:rPr>
        <w:t>&lt;rdfs:label&gt;Austen, Jane, 1775-1817&lt;/rdfs:label&gt;</w:t>
      </w:r>
    </w:p>
    <w:p w14:paraId="3CB456A0" w14:textId="6A66DF8F"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&lt;bflc:marcKey&gt;</w:t>
      </w:r>
    </w:p>
    <w:p w14:paraId="6D6BFCD5" w14:textId="7E31FA29"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70012$aAusten, Jane,$d1775-1817$tPride and prejudice.</w:t>
      </w:r>
    </w:p>
    <w:p w14:paraId="62CF66DF" w14:textId="0C1BD5EB"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&lt;/bflc:marcKey&gt;</w:t>
      </w:r>
    </w:p>
    <w:p w14:paraId="49AA5DA4" w14:textId="1A0389DD"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&lt;/bf:Agent&gt;</w:t>
      </w:r>
    </w:p>
    <w:p w14:paraId="27D7343F" w14:textId="0D0E7016"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&lt;/bf:agent&gt;</w:t>
      </w:r>
    </w:p>
    <w:p w14:paraId="05FC1C4C" w14:textId="0E6F8A8D"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&lt;bf:role&gt;</w:t>
      </w:r>
    </w:p>
    <w:p w14:paraId="33D6470F" w14:textId="0022D83A"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&lt;bf:Role rdf:about="http://id.loc.gov/vocabulary/relators/ctb"/&gt;</w:t>
      </w:r>
    </w:p>
    <w:p w14:paraId="3E70CDCF" w14:textId="7F99BAA3"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&lt;/bf:role&gt;</w:t>
      </w:r>
    </w:p>
    <w:p w14:paraId="0894635B" w14:textId="09CA56A5"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&lt;/bf:Contribution&gt;</w:t>
      </w:r>
    </w:p>
    <w:p w14:paraId="3FB455C7" w14:textId="29D658B6"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&lt;/bf:contribution&gt;</w:t>
      </w:r>
    </w:p>
    <w:p w14:paraId="044B8438" w14:textId="7886D415"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&lt;bf:title&gt;</w:t>
      </w:r>
    </w:p>
    <w:p w14:paraId="601C1269" w14:textId="348F8CFD"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&lt;bf:Title&gt;</w:t>
      </w:r>
    </w:p>
    <w:p w14:paraId="2FFB3D95" w14:textId="67812AC8"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&lt;bf:mainTitle&gt;Pride and prejudice&lt;/bf:mainTitle&gt;</w:t>
      </w:r>
    </w:p>
    <w:p w14:paraId="54764522" w14:textId="7941E772"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&lt;/bf:Title&gt;</w:t>
      </w:r>
    </w:p>
    <w:p w14:paraId="5847188B" w14:textId="481D79CE"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&lt;/bf:title&gt;</w:t>
      </w:r>
    </w:p>
    <w:p w14:paraId="3A857B9E" w14:textId="699503E2"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&lt;bflc:marcKey&gt;</w:t>
      </w:r>
    </w:p>
    <w:p w14:paraId="2DE41E30" w14:textId="77777777"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sidRPr="00AC4E5F">
        <w:rPr>
          <w:rFonts w:ascii="Courier New" w:hAnsi="Courier New" w:cs="Courier New"/>
          <w:bCs/>
          <w:sz w:val="20"/>
          <w:szCs w:val="20"/>
        </w:rPr>
        <w:t>70012$aAusten, Jane,$d1775-1817$tPride and prejudice.</w:t>
      </w:r>
    </w:p>
    <w:p w14:paraId="2366DD59" w14:textId="36BE9349"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&lt;/bflc:marcKey&gt;</w:t>
      </w:r>
    </w:p>
    <w:p w14:paraId="3C4664DE" w14:textId="0F80E787"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&lt;/bf:Hub&gt;</w:t>
      </w:r>
    </w:p>
    <w:p w14:paraId="739861B3" w14:textId="746224BB"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w:t>
      </w:r>
      <w:r>
        <w:rPr>
          <w:rFonts w:ascii="Courier New" w:hAnsi="Courier New" w:cs="Courier New"/>
          <w:bCs/>
          <w:sz w:val="20"/>
          <w:szCs w:val="20"/>
        </w:rPr>
        <w:t>associate</w:t>
      </w:r>
      <w:r w:rsidRPr="00AC4E5F">
        <w:rPr>
          <w:rFonts w:ascii="Courier New" w:hAnsi="Courier New" w:cs="Courier New"/>
          <w:bCs/>
          <w:sz w:val="20"/>
          <w:szCs w:val="20"/>
        </w:rPr>
        <w:t>dResource&gt;</w:t>
      </w:r>
    </w:p>
    <w:p w14:paraId="37E9140D" w14:textId="3A86C00B"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&lt;/bf:Relation&gt;</w:t>
      </w:r>
    </w:p>
    <w:p w14:paraId="7D196F81" w14:textId="4459779D"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sidRPr="00AC4E5F">
        <w:rPr>
          <w:rFonts w:ascii="Courier New" w:hAnsi="Courier New" w:cs="Courier New"/>
          <w:bCs/>
          <w:sz w:val="20"/>
          <w:szCs w:val="20"/>
        </w:rPr>
        <w:t>&lt;/bf:relation&gt;</w:t>
      </w:r>
    </w:p>
    <w:p w14:paraId="68CE0ADD" w14:textId="77777777" w:rsidR="00CC047B" w:rsidRDefault="00CC047B" w:rsidP="0013739F">
      <w:pPr>
        <w:rPr>
          <w:sz w:val="24"/>
          <w:szCs w:val="24"/>
        </w:rPr>
      </w:pPr>
    </w:p>
    <w:p w14:paraId="63C442D0" w14:textId="77777777" w:rsidR="007251A9" w:rsidRPr="000B541A" w:rsidRDefault="007251A9" w:rsidP="0013739F">
      <w:pPr>
        <w:pBdr>
          <w:bottom w:val="single" w:sz="6" w:space="1" w:color="auto"/>
        </w:pBdr>
        <w:rPr>
          <w:sz w:val="24"/>
          <w:szCs w:val="24"/>
        </w:rPr>
      </w:pPr>
    </w:p>
    <w:p w14:paraId="4ED1B230" w14:textId="77777777" w:rsidR="007251A9" w:rsidRDefault="007251A9" w:rsidP="00CC047B">
      <w:pPr>
        <w:rPr>
          <w:sz w:val="24"/>
          <w:szCs w:val="24"/>
        </w:rPr>
      </w:pPr>
    </w:p>
    <w:p w14:paraId="6D7017D6" w14:textId="070ECD30" w:rsidR="0040462E" w:rsidRPr="00EC1A28" w:rsidRDefault="006D568E" w:rsidP="00EC1A28">
      <w:pPr>
        <w:pStyle w:val="Heading1"/>
        <w:rPr>
          <w:rFonts w:asciiTheme="minorHAnsi" w:hAnsiTheme="minorHAnsi" w:cstheme="minorHAnsi"/>
          <w:b/>
          <w:sz w:val="24"/>
          <w:szCs w:val="24"/>
        </w:rPr>
      </w:pPr>
      <w:bookmarkStart w:id="4" w:name="_Toc222321124"/>
      <w:r w:rsidRPr="00EC1A28">
        <w:rPr>
          <w:rFonts w:asciiTheme="minorHAnsi" w:hAnsiTheme="minorHAnsi" w:cstheme="minorHAnsi"/>
        </w:rPr>
        <w:t xml:space="preserve">Process </w:t>
      </w:r>
      <w:r w:rsidR="0040462E" w:rsidRPr="00EC1A28">
        <w:rPr>
          <w:rFonts w:asciiTheme="minorHAnsi" w:hAnsiTheme="minorHAnsi" w:cstheme="minorHAnsi"/>
        </w:rPr>
        <w:t>1</w:t>
      </w:r>
      <w:r w:rsidRPr="00EC1A28">
        <w:rPr>
          <w:rFonts w:asciiTheme="minorHAnsi" w:hAnsiTheme="minorHAnsi" w:cstheme="minorHAnsi"/>
        </w:rPr>
        <w:t xml:space="preserve"> </w:t>
      </w:r>
      <w:r w:rsidR="00CB0B70" w:rsidRPr="00EC1A28">
        <w:rPr>
          <w:rFonts w:asciiTheme="minorHAnsi" w:hAnsiTheme="minorHAnsi" w:cstheme="minorHAnsi"/>
        </w:rPr>
        <w:t xml:space="preserve">– </w:t>
      </w:r>
      <w:r w:rsidR="0040462E" w:rsidRPr="00EC1A28">
        <w:rPr>
          <w:rFonts w:asciiTheme="minorHAnsi" w:hAnsiTheme="minorHAnsi" w:cstheme="minorHAnsi"/>
        </w:rPr>
        <w:t>Name Processing</w:t>
      </w:r>
      <w:bookmarkEnd w:id="4"/>
    </w:p>
    <w:p w14:paraId="004F57F8" w14:textId="77777777" w:rsidR="0040462E" w:rsidRDefault="0040462E" w:rsidP="0040462E">
      <w:pPr>
        <w:rPr>
          <w:b/>
          <w:sz w:val="24"/>
          <w:szCs w:val="24"/>
        </w:rPr>
      </w:pPr>
    </w:p>
    <w:p w14:paraId="7EEE75DE" w14:textId="77777777" w:rsidR="0040462E" w:rsidRPr="0040462E" w:rsidRDefault="0040462E" w:rsidP="0040462E">
      <w:pPr>
        <w:rPr>
          <w:b/>
          <w:sz w:val="24"/>
          <w:szCs w:val="24"/>
        </w:rPr>
      </w:pPr>
      <w:r w:rsidRPr="0040462E">
        <w:rPr>
          <w:b/>
          <w:sz w:val="24"/>
          <w:szCs w:val="24"/>
        </w:rPr>
        <w:t>Conversion of X00, X10, X11 names</w:t>
      </w:r>
    </w:p>
    <w:p w14:paraId="1D2CCF5F" w14:textId="77777777" w:rsidR="0040462E" w:rsidRPr="0040462E" w:rsidRDefault="0040462E" w:rsidP="0040462E">
      <w:pPr>
        <w:rPr>
          <w:b/>
          <w:sz w:val="24"/>
          <w:szCs w:val="24"/>
        </w:rPr>
      </w:pPr>
    </w:p>
    <w:p w14:paraId="5B1C2BD4" w14:textId="4631B16B" w:rsidR="0040462E" w:rsidRPr="00B47FFB" w:rsidRDefault="0040462E" w:rsidP="0040462E">
      <w:pPr>
        <w:rPr>
          <w:bCs/>
          <w:sz w:val="24"/>
          <w:szCs w:val="24"/>
        </w:rPr>
      </w:pPr>
      <w:r w:rsidRPr="00B47FFB">
        <w:rPr>
          <w:bCs/>
          <w:sz w:val="24"/>
          <w:szCs w:val="24"/>
        </w:rPr>
        <w:t xml:space="preserve">Note on name keys:  If the fields is a name/title field, include only the subfields before the </w:t>
      </w:r>
      <w:r w:rsidR="00894AC7">
        <w:rPr>
          <w:bCs/>
          <w:sz w:val="24"/>
          <w:szCs w:val="24"/>
        </w:rPr>
        <w:t xml:space="preserve">$k or </w:t>
      </w:r>
      <w:r w:rsidRPr="00B47FFB">
        <w:rPr>
          <w:bCs/>
          <w:sz w:val="24"/>
          <w:szCs w:val="24"/>
        </w:rPr>
        <w:t xml:space="preserve">$t subfield as part of the name.  A few subfields can occur in titles </w:t>
      </w:r>
      <w:r w:rsidRPr="00B47FFB">
        <w:rPr>
          <w:bCs/>
          <w:sz w:val="24"/>
          <w:szCs w:val="24"/>
          <w:u w:val="single"/>
        </w:rPr>
        <w:t>and</w:t>
      </w:r>
      <w:r w:rsidRPr="00B47FFB">
        <w:rPr>
          <w:bCs/>
          <w:sz w:val="24"/>
          <w:szCs w:val="24"/>
        </w:rPr>
        <w:t xml:space="preserve"> names and if they are after the $t they are part of the title.</w:t>
      </w:r>
    </w:p>
    <w:p w14:paraId="1EC4D417" w14:textId="77777777" w:rsidR="0040462E" w:rsidRPr="0040462E" w:rsidRDefault="0040462E" w:rsidP="0040462E">
      <w:pPr>
        <w:rPr>
          <w:sz w:val="24"/>
          <w:szCs w:val="24"/>
        </w:rPr>
      </w:pPr>
    </w:p>
    <w:p w14:paraId="000929D6" w14:textId="0007E647" w:rsidR="0040462E" w:rsidRPr="0040462E" w:rsidRDefault="0040462E" w:rsidP="005F2D2E">
      <w:pPr>
        <w:rPr>
          <w:b/>
          <w:sz w:val="24"/>
          <w:szCs w:val="24"/>
        </w:rPr>
      </w:pPr>
      <w:r w:rsidRPr="0040462E">
        <w:rPr>
          <w:b/>
          <w:sz w:val="24"/>
          <w:szCs w:val="24"/>
        </w:rPr>
        <w:t>1.</w:t>
      </w:r>
      <w:r w:rsidR="007251A9">
        <w:rPr>
          <w:b/>
          <w:sz w:val="24"/>
          <w:szCs w:val="24"/>
        </w:rPr>
        <w:t>1</w:t>
      </w:r>
      <w:r w:rsidRPr="0040462E">
        <w:rPr>
          <w:b/>
          <w:sz w:val="24"/>
          <w:szCs w:val="24"/>
        </w:rPr>
        <w:t>)   Mak</w:t>
      </w:r>
      <w:r w:rsidR="005F2D2E">
        <w:rPr>
          <w:b/>
          <w:sz w:val="24"/>
          <w:szCs w:val="24"/>
        </w:rPr>
        <w:t>e</w:t>
      </w:r>
      <w:r w:rsidRPr="0040462E">
        <w:rPr>
          <w:b/>
          <w:sz w:val="24"/>
          <w:szCs w:val="24"/>
        </w:rPr>
        <w:t xml:space="preserve"> </w:t>
      </w:r>
      <w:r w:rsidR="005F2D2E">
        <w:rPr>
          <w:b/>
          <w:sz w:val="24"/>
          <w:szCs w:val="24"/>
        </w:rPr>
        <w:t>the</w:t>
      </w:r>
      <w:r w:rsidRPr="0040462E">
        <w:rPr>
          <w:b/>
          <w:sz w:val="24"/>
          <w:szCs w:val="24"/>
        </w:rPr>
        <w:t xml:space="preserve"> marc key</w:t>
      </w:r>
    </w:p>
    <w:p w14:paraId="7A96A20C" w14:textId="74764D65" w:rsidR="0040462E" w:rsidRPr="00B47FFB" w:rsidRDefault="0040462E" w:rsidP="0040462E">
      <w:pPr>
        <w:rPr>
          <w:bCs/>
          <w:sz w:val="24"/>
          <w:szCs w:val="24"/>
        </w:rPr>
      </w:pPr>
      <w:r w:rsidRPr="00B47FFB">
        <w:rPr>
          <w:bCs/>
          <w:sz w:val="24"/>
          <w:szCs w:val="24"/>
        </w:rPr>
        <w:t>For all:  Keep all indicators and subfield codes – tack tag on to beginning – keep whole field as is even if it has a title in it also -- keep order in field :  tagii$atext$btext$gtext</w:t>
      </w:r>
      <w:r w:rsidR="009B7940">
        <w:rPr>
          <w:bCs/>
          <w:sz w:val="24"/>
          <w:szCs w:val="24"/>
        </w:rPr>
        <w:t>, etc.</w:t>
      </w:r>
    </w:p>
    <w:p w14:paraId="704BBB3C" w14:textId="77777777" w:rsidR="007251A9" w:rsidRPr="0040462E" w:rsidRDefault="007251A9" w:rsidP="007251A9">
      <w:pPr>
        <w:rPr>
          <w:sz w:val="24"/>
          <w:szCs w:val="24"/>
        </w:rPr>
      </w:pPr>
      <w:r w:rsidRPr="0040462E">
        <w:rPr>
          <w:sz w:val="24"/>
          <w:szCs w:val="24"/>
        </w:rPr>
        <w:tab/>
        <w:t>X00 - bflc:</w:t>
      </w:r>
      <w:r>
        <w:rPr>
          <w:sz w:val="24"/>
          <w:szCs w:val="24"/>
        </w:rPr>
        <w:t>m</w:t>
      </w:r>
      <w:r w:rsidRPr="0040462E">
        <w:rPr>
          <w:sz w:val="24"/>
          <w:szCs w:val="24"/>
        </w:rPr>
        <w:t>arcKey</w:t>
      </w:r>
    </w:p>
    <w:p w14:paraId="245AD001" w14:textId="77777777" w:rsidR="007251A9" w:rsidRPr="0040462E" w:rsidRDefault="007251A9" w:rsidP="007251A9">
      <w:pPr>
        <w:rPr>
          <w:sz w:val="24"/>
          <w:szCs w:val="24"/>
        </w:rPr>
      </w:pPr>
      <w:r w:rsidRPr="0040462E">
        <w:rPr>
          <w:sz w:val="24"/>
          <w:szCs w:val="24"/>
        </w:rPr>
        <w:tab/>
        <w:t>X10 - bflc:</w:t>
      </w:r>
      <w:r>
        <w:rPr>
          <w:sz w:val="24"/>
          <w:szCs w:val="24"/>
        </w:rPr>
        <w:t>m</w:t>
      </w:r>
      <w:r w:rsidRPr="0040462E">
        <w:rPr>
          <w:sz w:val="24"/>
          <w:szCs w:val="24"/>
        </w:rPr>
        <w:t>arcKey</w:t>
      </w:r>
    </w:p>
    <w:p w14:paraId="4AEA7CB8" w14:textId="77777777" w:rsidR="007251A9" w:rsidRPr="0040462E" w:rsidRDefault="007251A9" w:rsidP="007251A9">
      <w:pPr>
        <w:rPr>
          <w:sz w:val="24"/>
          <w:szCs w:val="24"/>
        </w:rPr>
      </w:pPr>
      <w:r w:rsidRPr="0040462E">
        <w:rPr>
          <w:sz w:val="24"/>
          <w:szCs w:val="24"/>
        </w:rPr>
        <w:tab/>
        <w:t>X11 - bflc:</w:t>
      </w:r>
      <w:r>
        <w:rPr>
          <w:sz w:val="24"/>
          <w:szCs w:val="24"/>
        </w:rPr>
        <w:t>m</w:t>
      </w:r>
      <w:r w:rsidRPr="0040462E">
        <w:rPr>
          <w:sz w:val="24"/>
          <w:szCs w:val="24"/>
        </w:rPr>
        <w:t>arcKey</w:t>
      </w:r>
    </w:p>
    <w:p w14:paraId="78AEAD21" w14:textId="77777777" w:rsidR="0040462E" w:rsidRPr="0040462E" w:rsidRDefault="0040462E" w:rsidP="0040462E">
      <w:pPr>
        <w:rPr>
          <w:sz w:val="24"/>
          <w:szCs w:val="24"/>
        </w:rPr>
      </w:pPr>
    </w:p>
    <w:p w14:paraId="6034CCFD" w14:textId="6FBE9E20" w:rsidR="0040462E" w:rsidRPr="0040462E" w:rsidRDefault="005F2D2E" w:rsidP="005F2D2E">
      <w:pPr>
        <w:rPr>
          <w:b/>
          <w:sz w:val="24"/>
          <w:szCs w:val="24"/>
        </w:rPr>
      </w:pPr>
      <w:r>
        <w:rPr>
          <w:b/>
          <w:sz w:val="24"/>
          <w:szCs w:val="24"/>
        </w:rPr>
        <w:t>1.</w:t>
      </w:r>
      <w:r w:rsidR="007251A9">
        <w:rPr>
          <w:b/>
          <w:sz w:val="24"/>
          <w:szCs w:val="24"/>
        </w:rPr>
        <w:t>2</w:t>
      </w:r>
      <w:r>
        <w:rPr>
          <w:b/>
          <w:sz w:val="24"/>
          <w:szCs w:val="24"/>
        </w:rPr>
        <w:t xml:space="preserve">)   Make </w:t>
      </w:r>
      <w:r w:rsidR="000C4684">
        <w:rPr>
          <w:b/>
          <w:sz w:val="24"/>
          <w:szCs w:val="24"/>
        </w:rPr>
        <w:t xml:space="preserve">the </w:t>
      </w:r>
      <w:r>
        <w:rPr>
          <w:b/>
          <w:sz w:val="24"/>
          <w:szCs w:val="24"/>
        </w:rPr>
        <w:t>rdfs:</w:t>
      </w:r>
      <w:r w:rsidR="0040462E" w:rsidRPr="0040462E">
        <w:rPr>
          <w:b/>
          <w:sz w:val="24"/>
          <w:szCs w:val="24"/>
        </w:rPr>
        <w:t>label</w:t>
      </w:r>
    </w:p>
    <w:p w14:paraId="64A8E571" w14:textId="77777777" w:rsidR="0040462E" w:rsidRPr="00B47FFB" w:rsidRDefault="0040462E" w:rsidP="0040462E">
      <w:pPr>
        <w:rPr>
          <w:bCs/>
          <w:sz w:val="24"/>
          <w:szCs w:val="24"/>
        </w:rPr>
      </w:pPr>
      <w:r w:rsidRPr="00B47FFB">
        <w:rPr>
          <w:bCs/>
          <w:sz w:val="24"/>
          <w:szCs w:val="24"/>
        </w:rPr>
        <w:lastRenderedPageBreak/>
        <w:t xml:space="preserve">For all: Substitute blank for each subfield code – keep order in field </w:t>
      </w:r>
    </w:p>
    <w:p w14:paraId="3E771098" w14:textId="77777777" w:rsidR="0040462E" w:rsidRPr="0040462E" w:rsidRDefault="0040462E" w:rsidP="0040462E">
      <w:pPr>
        <w:rPr>
          <w:sz w:val="24"/>
          <w:szCs w:val="24"/>
        </w:rPr>
      </w:pPr>
      <w:r w:rsidRPr="0040462E">
        <w:rPr>
          <w:sz w:val="24"/>
          <w:szCs w:val="24"/>
        </w:rPr>
        <w:tab/>
        <w:t xml:space="preserve">X00 - abcdjq </w:t>
      </w:r>
      <w:r>
        <w:rPr>
          <w:sz w:val="24"/>
          <w:szCs w:val="24"/>
        </w:rPr>
        <w:t xml:space="preserve">- </w:t>
      </w:r>
      <w:r w:rsidRPr="0040462E">
        <w:rPr>
          <w:sz w:val="24"/>
          <w:szCs w:val="24"/>
        </w:rPr>
        <w:t>rdfs:label</w:t>
      </w:r>
    </w:p>
    <w:p w14:paraId="78C46A50" w14:textId="77777777" w:rsidR="0040462E" w:rsidRPr="0040462E" w:rsidRDefault="0040462E" w:rsidP="0040462E">
      <w:pPr>
        <w:rPr>
          <w:sz w:val="24"/>
          <w:szCs w:val="24"/>
        </w:rPr>
      </w:pPr>
      <w:r w:rsidRPr="0040462E">
        <w:rPr>
          <w:sz w:val="24"/>
          <w:szCs w:val="24"/>
        </w:rPr>
        <w:tab/>
        <w:t>X10 - abcdng - rdfs:label</w:t>
      </w:r>
    </w:p>
    <w:p w14:paraId="222F69C3" w14:textId="77777777" w:rsidR="0040462E" w:rsidRPr="0040462E" w:rsidRDefault="005F2D2E" w:rsidP="0040462E">
      <w:pPr>
        <w:rPr>
          <w:sz w:val="24"/>
          <w:szCs w:val="24"/>
        </w:rPr>
      </w:pPr>
      <w:r>
        <w:rPr>
          <w:sz w:val="24"/>
          <w:szCs w:val="24"/>
        </w:rPr>
        <w:tab/>
        <w:t xml:space="preserve">X11 - acdengq </w:t>
      </w:r>
      <w:r w:rsidR="0040462E" w:rsidRPr="0040462E">
        <w:rPr>
          <w:sz w:val="24"/>
          <w:szCs w:val="24"/>
        </w:rPr>
        <w:t>- rdfs:label</w:t>
      </w:r>
    </w:p>
    <w:p w14:paraId="0FF92A7F" w14:textId="77777777" w:rsidR="0040462E" w:rsidRPr="0040462E" w:rsidRDefault="0040462E" w:rsidP="0040462E">
      <w:pPr>
        <w:rPr>
          <w:sz w:val="24"/>
          <w:szCs w:val="24"/>
        </w:rPr>
      </w:pPr>
    </w:p>
    <w:p w14:paraId="64DFF6A4" w14:textId="6EFE3936" w:rsidR="0040462E" w:rsidRPr="0040462E" w:rsidRDefault="0040462E" w:rsidP="005F2D2E">
      <w:pPr>
        <w:rPr>
          <w:b/>
          <w:sz w:val="24"/>
          <w:szCs w:val="24"/>
        </w:rPr>
      </w:pPr>
      <w:r w:rsidRPr="0098200B">
        <w:rPr>
          <w:b/>
          <w:sz w:val="24"/>
          <w:szCs w:val="24"/>
        </w:rPr>
        <w:t>1.</w:t>
      </w:r>
      <w:r w:rsidR="007251A9">
        <w:rPr>
          <w:b/>
          <w:sz w:val="24"/>
          <w:szCs w:val="24"/>
        </w:rPr>
        <w:t>3</w:t>
      </w:r>
      <w:r w:rsidRPr="0098200B">
        <w:rPr>
          <w:b/>
          <w:sz w:val="24"/>
          <w:szCs w:val="24"/>
        </w:rPr>
        <w:t xml:space="preserve">)  </w:t>
      </w:r>
      <w:r w:rsidR="00843DDE" w:rsidRPr="0098200B">
        <w:rPr>
          <w:b/>
          <w:sz w:val="24"/>
          <w:szCs w:val="24"/>
        </w:rPr>
        <w:t>Establish</w:t>
      </w:r>
      <w:r w:rsidRPr="0098200B">
        <w:rPr>
          <w:b/>
          <w:sz w:val="24"/>
          <w:szCs w:val="24"/>
        </w:rPr>
        <w:t xml:space="preserve"> role</w:t>
      </w:r>
    </w:p>
    <w:p w14:paraId="7F05EDBB" w14:textId="77777777" w:rsidR="0040462E" w:rsidRPr="0040462E" w:rsidRDefault="0040462E" w:rsidP="0040462E">
      <w:pPr>
        <w:rPr>
          <w:sz w:val="24"/>
          <w:szCs w:val="24"/>
        </w:rPr>
      </w:pPr>
    </w:p>
    <w:p w14:paraId="217E1E50" w14:textId="77777777" w:rsidR="00413828" w:rsidRPr="00D95B3F" w:rsidRDefault="00413828" w:rsidP="0040462E">
      <w:pPr>
        <w:rPr>
          <w:sz w:val="24"/>
          <w:szCs w:val="24"/>
        </w:rPr>
      </w:pPr>
      <w:r w:rsidRPr="00D95B3F">
        <w:rPr>
          <w:sz w:val="24"/>
          <w:szCs w:val="24"/>
        </w:rPr>
        <w:t>MARC bibliographic records:</w:t>
      </w:r>
    </w:p>
    <w:p w14:paraId="7E5DB4CE" w14:textId="57D019B4" w:rsidR="00843DDE" w:rsidRPr="00D95B3F" w:rsidRDefault="00413828" w:rsidP="00746C44">
      <w:pPr>
        <w:rPr>
          <w:sz w:val="24"/>
          <w:szCs w:val="24"/>
        </w:rPr>
      </w:pPr>
      <w:r w:rsidRPr="00D95B3F">
        <w:rPr>
          <w:sz w:val="24"/>
          <w:szCs w:val="24"/>
        </w:rPr>
        <w:t xml:space="preserve"> -  </w:t>
      </w:r>
      <w:r w:rsidR="0040462E" w:rsidRPr="00D95B3F">
        <w:rPr>
          <w:sz w:val="24"/>
          <w:szCs w:val="24"/>
        </w:rPr>
        <w:t xml:space="preserve">If no $e (X00, X10), $j (X11) or $4, role is “contributor” </w:t>
      </w:r>
      <w:r w:rsidR="00746C44" w:rsidRPr="00D95B3F">
        <w:rPr>
          <w:sz w:val="24"/>
          <w:szCs w:val="24"/>
        </w:rPr>
        <w:t xml:space="preserve">and add </w:t>
      </w:r>
      <w:r w:rsidR="0040462E" w:rsidRPr="00D95B3F">
        <w:rPr>
          <w:sz w:val="24"/>
          <w:szCs w:val="24"/>
        </w:rPr>
        <w:t xml:space="preserve">URI </w:t>
      </w:r>
      <w:hyperlink r:id="rId8" w:history="1">
        <w:r w:rsidR="00D73F2E" w:rsidRPr="00D95B3F">
          <w:rPr>
            <w:rStyle w:val="Hyperlink"/>
            <w:sz w:val="24"/>
            <w:szCs w:val="24"/>
          </w:rPr>
          <w:t>https://id.loc.gov/vocabulary/relators/ctb</w:t>
        </w:r>
      </w:hyperlink>
    </w:p>
    <w:p w14:paraId="6BEE498E" w14:textId="77777777" w:rsidR="0040462E" w:rsidRPr="00285798" w:rsidRDefault="0040462E" w:rsidP="0040462E">
      <w:pPr>
        <w:rPr>
          <w:sz w:val="24"/>
          <w:szCs w:val="24"/>
          <w:highlight w:val="yellow"/>
        </w:rPr>
      </w:pPr>
    </w:p>
    <w:p w14:paraId="2F88BD34" w14:textId="77777777" w:rsidR="0040462E" w:rsidRPr="00D95B3F" w:rsidRDefault="0040462E" w:rsidP="0040462E">
      <w:pPr>
        <w:rPr>
          <w:sz w:val="24"/>
          <w:szCs w:val="24"/>
        </w:rPr>
      </w:pPr>
      <w:r w:rsidRPr="00D95B3F">
        <w:rPr>
          <w:sz w:val="24"/>
          <w:szCs w:val="24"/>
        </w:rPr>
        <w:t>-  If $e or $j (X11)</w:t>
      </w:r>
    </w:p>
    <w:p w14:paraId="2BCF4E08" w14:textId="77777777" w:rsidR="0040462E" w:rsidRPr="00D95B3F" w:rsidRDefault="0040462E" w:rsidP="00B47FFB">
      <w:pPr>
        <w:ind w:firstLine="720"/>
        <w:rPr>
          <w:sz w:val="24"/>
          <w:szCs w:val="24"/>
        </w:rPr>
      </w:pPr>
      <w:r w:rsidRPr="00D95B3F">
        <w:rPr>
          <w:sz w:val="24"/>
          <w:szCs w:val="24"/>
        </w:rPr>
        <w:t>bf:role</w:t>
      </w:r>
      <w:r w:rsidRPr="00D95B3F">
        <w:rPr>
          <w:sz w:val="24"/>
          <w:szCs w:val="24"/>
        </w:rPr>
        <w:tab/>
      </w:r>
      <w:r w:rsidRPr="00D95B3F">
        <w:rPr>
          <w:sz w:val="24"/>
          <w:szCs w:val="24"/>
        </w:rPr>
        <w:tab/>
        <w:t>bf:Role</w:t>
      </w:r>
      <w:r w:rsidRPr="00D95B3F">
        <w:rPr>
          <w:sz w:val="24"/>
          <w:szCs w:val="24"/>
        </w:rPr>
        <w:tab/>
      </w:r>
      <w:r w:rsidRPr="00D95B3F">
        <w:rPr>
          <w:sz w:val="24"/>
          <w:szCs w:val="24"/>
        </w:rPr>
        <w:tab/>
        <w:t xml:space="preserve">rdfs:label </w:t>
      </w:r>
      <w:r w:rsidRPr="00D95B3F">
        <w:rPr>
          <w:sz w:val="24"/>
          <w:szCs w:val="24"/>
        </w:rPr>
        <w:tab/>
        <w:t xml:space="preserve">“content of $e (X00, X10) or $j (X11)” </w:t>
      </w:r>
      <w:r w:rsidRPr="00D95B3F">
        <w:rPr>
          <w:sz w:val="24"/>
          <w:szCs w:val="24"/>
        </w:rPr>
        <w:tab/>
      </w:r>
    </w:p>
    <w:p w14:paraId="4AF15016" w14:textId="77777777" w:rsidR="0040462E" w:rsidRPr="0040462E" w:rsidRDefault="0040462E" w:rsidP="00B47FFB">
      <w:pPr>
        <w:rPr>
          <w:sz w:val="24"/>
          <w:szCs w:val="24"/>
        </w:rPr>
      </w:pPr>
      <w:r w:rsidRPr="00D95B3F">
        <w:rPr>
          <w:sz w:val="24"/>
          <w:szCs w:val="24"/>
        </w:rPr>
        <w:t>Note:  If subfield content has “and”, &amp;, or</w:t>
      </w:r>
      <w:r w:rsidR="00142728" w:rsidRPr="00D95B3F">
        <w:rPr>
          <w:sz w:val="24"/>
          <w:szCs w:val="24"/>
        </w:rPr>
        <w:t xml:space="preserve"> </w:t>
      </w:r>
      <w:r w:rsidRPr="00D95B3F">
        <w:rPr>
          <w:sz w:val="24"/>
          <w:szCs w:val="24"/>
        </w:rPr>
        <w:t xml:space="preserve">”,” there are multiple roles in </w:t>
      </w:r>
      <w:r w:rsidR="00B47FFB" w:rsidRPr="00D95B3F">
        <w:rPr>
          <w:sz w:val="24"/>
          <w:szCs w:val="24"/>
        </w:rPr>
        <w:t>subfield</w:t>
      </w:r>
      <w:r w:rsidRPr="00D95B3F">
        <w:rPr>
          <w:sz w:val="24"/>
          <w:szCs w:val="24"/>
        </w:rPr>
        <w:t>. Separate and process each into a separate bf:role.</w:t>
      </w:r>
      <w:r w:rsidRPr="0040462E">
        <w:rPr>
          <w:sz w:val="24"/>
          <w:szCs w:val="24"/>
        </w:rPr>
        <w:t xml:space="preserve"> </w:t>
      </w:r>
    </w:p>
    <w:p w14:paraId="269A4B43" w14:textId="77777777" w:rsidR="0040462E" w:rsidRPr="0040462E" w:rsidRDefault="0040462E" w:rsidP="0040462E">
      <w:pPr>
        <w:rPr>
          <w:sz w:val="24"/>
          <w:szCs w:val="24"/>
        </w:rPr>
      </w:pPr>
    </w:p>
    <w:p w14:paraId="08461911" w14:textId="77777777" w:rsidR="0040462E" w:rsidRPr="0040462E" w:rsidRDefault="0040462E" w:rsidP="0040462E">
      <w:pPr>
        <w:rPr>
          <w:sz w:val="24"/>
          <w:szCs w:val="24"/>
        </w:rPr>
      </w:pPr>
      <w:bookmarkStart w:id="5" w:name="_Hlk182479378"/>
      <w:r w:rsidRPr="0040462E">
        <w:rPr>
          <w:sz w:val="24"/>
          <w:szCs w:val="24"/>
        </w:rPr>
        <w:t>-  If $4 (for each $4)</w:t>
      </w:r>
      <w:r w:rsidR="00201106">
        <w:rPr>
          <w:sz w:val="24"/>
          <w:szCs w:val="24"/>
        </w:rPr>
        <w:t xml:space="preserve"> has a three-character code</w:t>
      </w:r>
    </w:p>
    <w:p w14:paraId="043C5ED9" w14:textId="77777777" w:rsidR="0040462E" w:rsidRPr="0040462E" w:rsidRDefault="0040462E" w:rsidP="00B47FFB">
      <w:pPr>
        <w:ind w:firstLine="720"/>
        <w:rPr>
          <w:sz w:val="24"/>
          <w:szCs w:val="24"/>
        </w:rPr>
      </w:pPr>
      <w:r w:rsidRPr="0040462E">
        <w:rPr>
          <w:sz w:val="24"/>
          <w:szCs w:val="24"/>
        </w:rPr>
        <w:t>bf:role</w:t>
      </w:r>
      <w:r w:rsidRPr="0040462E">
        <w:rPr>
          <w:sz w:val="24"/>
          <w:szCs w:val="24"/>
        </w:rPr>
        <w:tab/>
        <w:t xml:space="preserve">   a</w:t>
      </w:r>
      <w:r w:rsidRPr="0040462E">
        <w:rPr>
          <w:sz w:val="24"/>
          <w:szCs w:val="24"/>
        </w:rPr>
        <w:tab/>
        <w:t>bf:Role</w:t>
      </w:r>
      <w:r w:rsidRPr="0040462E">
        <w:rPr>
          <w:sz w:val="24"/>
          <w:szCs w:val="24"/>
        </w:rPr>
        <w:tab/>
      </w:r>
      <w:r w:rsidRPr="0040462E">
        <w:rPr>
          <w:sz w:val="24"/>
          <w:szCs w:val="24"/>
        </w:rPr>
        <w:tab/>
        <w:t>bf:code</w:t>
      </w:r>
      <w:r w:rsidRPr="0040462E">
        <w:rPr>
          <w:sz w:val="24"/>
          <w:szCs w:val="24"/>
        </w:rPr>
        <w:tab/>
        <w:t>“content of $4”</w:t>
      </w:r>
    </w:p>
    <w:p w14:paraId="1B0F4AC1" w14:textId="77777777" w:rsidR="0040462E" w:rsidRPr="0040462E" w:rsidRDefault="0040462E" w:rsidP="0040462E">
      <w:pPr>
        <w:rPr>
          <w:sz w:val="24"/>
          <w:szCs w:val="24"/>
        </w:rPr>
      </w:pPr>
      <w:r w:rsidRPr="0040462E">
        <w:rPr>
          <w:sz w:val="24"/>
          <w:szCs w:val="24"/>
        </w:rPr>
        <w:t xml:space="preserve">or     </w:t>
      </w:r>
      <w:r w:rsidRPr="0040462E">
        <w:rPr>
          <w:sz w:val="24"/>
          <w:szCs w:val="24"/>
        </w:rPr>
        <w:tab/>
        <w:t>bf:role</w:t>
      </w:r>
      <w:r w:rsidRPr="0040462E">
        <w:rPr>
          <w:sz w:val="24"/>
          <w:szCs w:val="24"/>
        </w:rPr>
        <w:tab/>
        <w:t xml:space="preserve">   a</w:t>
      </w:r>
      <w:r w:rsidRPr="0040462E">
        <w:rPr>
          <w:sz w:val="24"/>
          <w:szCs w:val="24"/>
        </w:rPr>
        <w:tab/>
        <w:t>bf:Role</w:t>
      </w:r>
      <w:r w:rsidRPr="0040462E">
        <w:rPr>
          <w:sz w:val="24"/>
          <w:szCs w:val="24"/>
        </w:rPr>
        <w:tab/>
      </w:r>
      <w:r w:rsidRPr="0040462E">
        <w:rPr>
          <w:sz w:val="24"/>
          <w:szCs w:val="24"/>
        </w:rPr>
        <w:tab/>
        <w:t>URI for role from ID</w:t>
      </w:r>
    </w:p>
    <w:p w14:paraId="34B39020" w14:textId="77777777" w:rsidR="00201106" w:rsidRDefault="00201106" w:rsidP="0040462E">
      <w:pPr>
        <w:rPr>
          <w:sz w:val="24"/>
          <w:szCs w:val="24"/>
        </w:rPr>
      </w:pPr>
    </w:p>
    <w:p w14:paraId="67ACF670" w14:textId="77777777" w:rsidR="0040462E" w:rsidRPr="00C7622B" w:rsidRDefault="00201106" w:rsidP="00201106">
      <w:pPr>
        <w:rPr>
          <w:sz w:val="24"/>
          <w:szCs w:val="24"/>
        </w:rPr>
      </w:pPr>
      <w:r w:rsidRPr="00C7622B">
        <w:rPr>
          <w:sz w:val="24"/>
          <w:szCs w:val="24"/>
        </w:rPr>
        <w:t>- If $4 (for each $4) contains a URI (http://...)</w:t>
      </w:r>
    </w:p>
    <w:p w14:paraId="71770638" w14:textId="77777777" w:rsidR="00201106" w:rsidRPr="00C7622B" w:rsidRDefault="00201106" w:rsidP="005F2D2E">
      <w:pPr>
        <w:rPr>
          <w:sz w:val="24"/>
          <w:szCs w:val="24"/>
        </w:rPr>
      </w:pPr>
      <w:r w:rsidRPr="00C7622B">
        <w:rPr>
          <w:sz w:val="24"/>
          <w:szCs w:val="24"/>
        </w:rPr>
        <w:tab/>
        <w:t>bf:role</w:t>
      </w:r>
      <w:r w:rsidRPr="00C7622B">
        <w:rPr>
          <w:sz w:val="24"/>
          <w:szCs w:val="24"/>
        </w:rPr>
        <w:tab/>
        <w:t xml:space="preserve">   URI from $4</w:t>
      </w:r>
    </w:p>
    <w:bookmarkEnd w:id="5"/>
    <w:p w14:paraId="7E3682E2" w14:textId="77777777" w:rsidR="00413828" w:rsidRDefault="00413828" w:rsidP="00413828">
      <w:pPr>
        <w:rPr>
          <w:color w:val="C00000"/>
          <w:sz w:val="24"/>
          <w:szCs w:val="24"/>
        </w:rPr>
      </w:pPr>
    </w:p>
    <w:p w14:paraId="0C4811B7" w14:textId="2F41BED5" w:rsidR="0040462E" w:rsidRPr="00B83A3D" w:rsidRDefault="0040462E" w:rsidP="00201106">
      <w:pPr>
        <w:rPr>
          <w:sz w:val="24"/>
          <w:szCs w:val="24"/>
        </w:rPr>
      </w:pPr>
      <w:r w:rsidRPr="00B83A3D">
        <w:rPr>
          <w:sz w:val="24"/>
          <w:szCs w:val="24"/>
        </w:rPr>
        <w:t xml:space="preserve">- </w:t>
      </w:r>
      <w:r w:rsidR="00201106" w:rsidRPr="00B83A3D">
        <w:rPr>
          <w:sz w:val="24"/>
          <w:szCs w:val="24"/>
        </w:rPr>
        <w:t>I</w:t>
      </w:r>
      <w:r w:rsidRPr="00B83A3D">
        <w:rPr>
          <w:sz w:val="24"/>
          <w:szCs w:val="24"/>
        </w:rPr>
        <w:t>f tag of field is 1XX, then use class bf:PrimaryContribut</w:t>
      </w:r>
      <w:r w:rsidR="00693FC1" w:rsidRPr="00B83A3D">
        <w:rPr>
          <w:sz w:val="24"/>
          <w:szCs w:val="24"/>
        </w:rPr>
        <w:t>ion</w:t>
      </w:r>
      <w:r w:rsidRPr="00B83A3D">
        <w:rPr>
          <w:sz w:val="24"/>
          <w:szCs w:val="24"/>
        </w:rPr>
        <w:t xml:space="preserve"> for name information</w:t>
      </w:r>
      <w:r w:rsidR="003B68B8" w:rsidRPr="00B83A3D">
        <w:rPr>
          <w:sz w:val="24"/>
          <w:szCs w:val="24"/>
        </w:rPr>
        <w:t xml:space="preserve"> </w:t>
      </w:r>
      <w:r w:rsidRPr="00B83A3D">
        <w:rPr>
          <w:sz w:val="24"/>
          <w:szCs w:val="24"/>
        </w:rPr>
        <w:t>(see Process 0.3)</w:t>
      </w:r>
    </w:p>
    <w:p w14:paraId="43DC4577" w14:textId="0BB8CC25" w:rsidR="0040462E" w:rsidRDefault="0040462E" w:rsidP="0040462E">
      <w:pPr>
        <w:pBdr>
          <w:bottom w:val="single" w:sz="6" w:space="1" w:color="auto"/>
        </w:pBdr>
        <w:rPr>
          <w:sz w:val="24"/>
          <w:szCs w:val="24"/>
        </w:rPr>
      </w:pPr>
    </w:p>
    <w:p w14:paraId="4B7C53F3" w14:textId="77777777" w:rsidR="007251A9" w:rsidRDefault="007251A9" w:rsidP="0040462E">
      <w:pPr>
        <w:pBdr>
          <w:bottom w:val="single" w:sz="6" w:space="1" w:color="auto"/>
        </w:pBdr>
        <w:rPr>
          <w:sz w:val="24"/>
          <w:szCs w:val="24"/>
        </w:rPr>
      </w:pPr>
    </w:p>
    <w:p w14:paraId="7461B19B" w14:textId="77777777" w:rsidR="000C0BDF" w:rsidRDefault="000C0BDF" w:rsidP="0040462E">
      <w:pPr>
        <w:rPr>
          <w:sz w:val="24"/>
          <w:szCs w:val="24"/>
        </w:rPr>
      </w:pPr>
    </w:p>
    <w:p w14:paraId="1688ABF0" w14:textId="508476B1" w:rsidR="007251A9" w:rsidRPr="00EC1A28" w:rsidRDefault="007251A9" w:rsidP="00EC1A28">
      <w:pPr>
        <w:pStyle w:val="Heading1"/>
        <w:rPr>
          <w:rFonts w:asciiTheme="minorHAnsi" w:hAnsiTheme="minorHAnsi" w:cstheme="minorHAnsi"/>
        </w:rPr>
      </w:pPr>
      <w:bookmarkStart w:id="6" w:name="_Toc222321125"/>
      <w:r w:rsidRPr="00EC1A28">
        <w:rPr>
          <w:rFonts w:asciiTheme="minorHAnsi" w:hAnsiTheme="minorHAnsi" w:cstheme="minorHAnsi"/>
        </w:rPr>
        <w:t xml:space="preserve">Process 2 </w:t>
      </w:r>
      <w:r w:rsidR="00CB0B70" w:rsidRPr="00EC1A28">
        <w:rPr>
          <w:rFonts w:asciiTheme="minorHAnsi" w:hAnsiTheme="minorHAnsi" w:cstheme="minorHAnsi"/>
        </w:rPr>
        <w:t xml:space="preserve">– </w:t>
      </w:r>
      <w:r w:rsidRPr="00EC1A28">
        <w:rPr>
          <w:rFonts w:asciiTheme="minorHAnsi" w:hAnsiTheme="minorHAnsi" w:cstheme="minorHAnsi"/>
        </w:rPr>
        <w:t>Title Processing – OBSOLETE (06/01/2023)</w:t>
      </w:r>
      <w:bookmarkEnd w:id="6"/>
    </w:p>
    <w:p w14:paraId="1438D9C7" w14:textId="77777777" w:rsidR="007251A9" w:rsidRPr="00A679B0" w:rsidRDefault="007251A9" w:rsidP="007251A9">
      <w:pPr>
        <w:rPr>
          <w:sz w:val="28"/>
          <w:szCs w:val="28"/>
        </w:rPr>
      </w:pPr>
    </w:p>
    <w:p w14:paraId="64076BA0" w14:textId="77777777" w:rsidR="007251A9" w:rsidRPr="00723DCC" w:rsidRDefault="007251A9" w:rsidP="007251A9">
      <w:pPr>
        <w:rPr>
          <w:b/>
          <w:sz w:val="28"/>
          <w:szCs w:val="28"/>
        </w:rPr>
      </w:pPr>
      <w:r>
        <w:rPr>
          <w:sz w:val="24"/>
          <w:szCs w:val="24"/>
        </w:rPr>
        <w:t>The instruction to create bflc:marcKey fields has been added to the specification for creating Hubs. See ConvSpec-240,X30-UnifTitle …</w:t>
      </w:r>
    </w:p>
    <w:p w14:paraId="5542137B" w14:textId="77777777" w:rsidR="002A5EA5" w:rsidRPr="000C5218" w:rsidRDefault="002A5EA5" w:rsidP="002A5EA5">
      <w:pPr>
        <w:rPr>
          <w:color w:val="C00000"/>
          <w:sz w:val="24"/>
          <w:szCs w:val="24"/>
        </w:rPr>
      </w:pPr>
    </w:p>
    <w:p w14:paraId="62F22974" w14:textId="77777777" w:rsidR="00693FC1" w:rsidRDefault="00693FC1">
      <w:pPr>
        <w:pBdr>
          <w:bottom w:val="single" w:sz="6" w:space="1" w:color="auto"/>
        </w:pBdr>
        <w:rPr>
          <w:rFonts w:eastAsia="SimHei" w:cs="Times New Roman"/>
          <w:b/>
          <w:bCs/>
          <w:sz w:val="28"/>
          <w:szCs w:val="28"/>
          <w:lang w:eastAsia="zh-CN"/>
        </w:rPr>
      </w:pPr>
    </w:p>
    <w:p w14:paraId="7F2D23D3" w14:textId="77777777" w:rsidR="000C0BDF" w:rsidRDefault="000C0BDF">
      <w:pPr>
        <w:rPr>
          <w:rFonts w:eastAsia="SimHei" w:cs="Times New Roman"/>
          <w:b/>
          <w:bCs/>
          <w:sz w:val="28"/>
          <w:szCs w:val="28"/>
          <w:lang w:eastAsia="zh-CN"/>
        </w:rPr>
      </w:pPr>
    </w:p>
    <w:p w14:paraId="5F595299" w14:textId="390C3410" w:rsidR="007251A9" w:rsidRPr="00EC1A28" w:rsidRDefault="007251A9" w:rsidP="00EC1A28">
      <w:pPr>
        <w:pStyle w:val="Heading1"/>
        <w:rPr>
          <w:rFonts w:asciiTheme="minorHAnsi" w:hAnsiTheme="minorHAnsi" w:cstheme="minorHAnsi"/>
        </w:rPr>
      </w:pPr>
      <w:bookmarkStart w:id="7" w:name="_Toc222321126"/>
      <w:bookmarkStart w:id="8" w:name="_Hlk148450711"/>
      <w:r w:rsidRPr="00EC1A28">
        <w:rPr>
          <w:rFonts w:asciiTheme="minorHAnsi" w:hAnsiTheme="minorHAnsi" w:cstheme="minorHAnsi"/>
        </w:rPr>
        <w:t>Process 3 – Fields 856 and 859</w:t>
      </w:r>
      <w:bookmarkEnd w:id="7"/>
    </w:p>
    <w:p w14:paraId="00C2A881" w14:textId="77777777" w:rsidR="007251A9" w:rsidRPr="00B47FFB" w:rsidRDefault="007251A9" w:rsidP="007251A9">
      <w:pPr>
        <w:rPr>
          <w:rFonts w:eastAsia="SimHei" w:cs="Times New Roman"/>
          <w:sz w:val="24"/>
          <w:szCs w:val="24"/>
          <w:lang w:eastAsia="zh-CN"/>
        </w:rPr>
      </w:pPr>
    </w:p>
    <w:p w14:paraId="46C70613" w14:textId="77777777" w:rsidR="007251A9" w:rsidRPr="00DF1DA8" w:rsidRDefault="007251A9" w:rsidP="007251A9">
      <w:pPr>
        <w:rPr>
          <w:rFonts w:eastAsia="SimHei" w:cs="Times New Roman"/>
          <w:sz w:val="24"/>
          <w:szCs w:val="24"/>
          <w:lang w:eastAsia="zh-CN"/>
        </w:rPr>
      </w:pPr>
      <w:r w:rsidRPr="006D568E">
        <w:rPr>
          <w:rFonts w:eastAsia="SimHei" w:cs="Times New Roman"/>
          <w:b/>
          <w:bCs/>
          <w:sz w:val="24"/>
          <w:szCs w:val="24"/>
          <w:lang w:eastAsia="zh-CN"/>
        </w:rPr>
        <w:t>3.1)</w:t>
      </w:r>
      <w:r>
        <w:rPr>
          <w:rFonts w:eastAsia="SimHei" w:cs="Times New Roman"/>
          <w:b/>
          <w:bCs/>
          <w:sz w:val="24"/>
          <w:szCs w:val="24"/>
          <w:lang w:eastAsia="zh-CN"/>
        </w:rPr>
        <w:t xml:space="preserve"> </w:t>
      </w:r>
      <w:r w:rsidRPr="00137F77">
        <w:rPr>
          <w:rFonts w:eastAsia="SimHei" w:cs="Times New Roman"/>
          <w:sz w:val="24"/>
          <w:szCs w:val="24"/>
          <w:lang w:eastAsia="zh-CN"/>
        </w:rPr>
        <w:t xml:space="preserve"> </w:t>
      </w:r>
      <w:r w:rsidRPr="00DF1DA8">
        <w:rPr>
          <w:rFonts w:eastAsia="SimHei" w:cs="Times New Roman"/>
          <w:sz w:val="24"/>
          <w:szCs w:val="24"/>
          <w:lang w:eastAsia="zh-CN"/>
        </w:rPr>
        <w:t>If</w:t>
      </w:r>
      <w:r>
        <w:rPr>
          <w:rFonts w:eastAsia="SimHei" w:cs="Times New Roman"/>
          <w:sz w:val="24"/>
          <w:szCs w:val="24"/>
          <w:lang w:eastAsia="zh-CN"/>
        </w:rPr>
        <w:t xml:space="preserve"> 856 or 859</w:t>
      </w:r>
      <w:r w:rsidRPr="00DF1DA8">
        <w:rPr>
          <w:rFonts w:eastAsia="SimHei" w:cs="Times New Roman"/>
          <w:sz w:val="24"/>
          <w:szCs w:val="24"/>
          <w:lang w:eastAsia="zh-CN"/>
        </w:rPr>
        <w:t xml:space="preserve"> field</w:t>
      </w:r>
      <w:r>
        <w:rPr>
          <w:rFonts w:eastAsia="SimHei" w:cs="Times New Roman"/>
          <w:sz w:val="24"/>
          <w:szCs w:val="24"/>
          <w:lang w:eastAsia="zh-CN"/>
        </w:rPr>
        <w:t xml:space="preserve"> lacks a $u</w:t>
      </w:r>
      <w:r w:rsidRPr="00DF1DA8">
        <w:rPr>
          <w:rFonts w:eastAsia="SimHei" w:cs="Times New Roman"/>
          <w:sz w:val="24"/>
          <w:szCs w:val="24"/>
          <w:lang w:eastAsia="zh-CN"/>
        </w:rPr>
        <w:t xml:space="preserve">, then </w:t>
      </w:r>
      <w:r>
        <w:rPr>
          <w:rFonts w:eastAsia="SimHei" w:cs="Times New Roman"/>
          <w:sz w:val="24"/>
          <w:szCs w:val="24"/>
          <w:lang w:eastAsia="zh-CN"/>
        </w:rPr>
        <w:t>do not convert</w:t>
      </w:r>
      <w:r w:rsidRPr="00DF1DA8">
        <w:rPr>
          <w:rFonts w:eastAsia="SimHei" w:cs="Times New Roman"/>
          <w:sz w:val="24"/>
          <w:szCs w:val="24"/>
          <w:lang w:eastAsia="zh-CN"/>
        </w:rPr>
        <w:t xml:space="preserve"> </w:t>
      </w:r>
      <w:r>
        <w:rPr>
          <w:rFonts w:eastAsia="SimHei" w:cs="Times New Roman"/>
          <w:sz w:val="24"/>
          <w:szCs w:val="24"/>
          <w:lang w:eastAsia="zh-CN"/>
        </w:rPr>
        <w:t xml:space="preserve">the </w:t>
      </w:r>
      <w:r w:rsidRPr="00DF1DA8">
        <w:rPr>
          <w:rFonts w:eastAsia="SimHei" w:cs="Times New Roman"/>
          <w:sz w:val="24"/>
          <w:szCs w:val="24"/>
          <w:lang w:eastAsia="zh-CN"/>
        </w:rPr>
        <w:t>field</w:t>
      </w:r>
    </w:p>
    <w:p w14:paraId="5C40DCFF" w14:textId="77777777" w:rsidR="007251A9" w:rsidRDefault="007251A9" w:rsidP="007251A9">
      <w:pPr>
        <w:rPr>
          <w:rFonts w:eastAsia="SimHei" w:cs="Times New Roman"/>
          <w:b/>
          <w:bCs/>
          <w:sz w:val="24"/>
          <w:szCs w:val="24"/>
          <w:lang w:eastAsia="zh-CN"/>
        </w:rPr>
      </w:pPr>
    </w:p>
    <w:p w14:paraId="3F6AFCA0" w14:textId="77777777" w:rsidR="007251A9" w:rsidRDefault="007251A9" w:rsidP="007251A9">
      <w:pPr>
        <w:rPr>
          <w:rFonts w:eastAsia="SimHei" w:cs="Times New Roman"/>
          <w:sz w:val="24"/>
          <w:szCs w:val="24"/>
          <w:lang w:eastAsia="zh-CN"/>
        </w:rPr>
      </w:pPr>
      <w:r w:rsidRPr="00786BBA">
        <w:rPr>
          <w:rFonts w:eastAsia="SimHei" w:cs="Times New Roman"/>
          <w:b/>
          <w:bCs/>
          <w:sz w:val="24"/>
          <w:szCs w:val="24"/>
          <w:lang w:eastAsia="zh-CN"/>
        </w:rPr>
        <w:t>3.2)</w:t>
      </w:r>
      <w:r>
        <w:rPr>
          <w:rFonts w:eastAsia="SimHei" w:cs="Times New Roman"/>
          <w:sz w:val="24"/>
          <w:szCs w:val="24"/>
          <w:lang w:eastAsia="zh-CN"/>
        </w:rPr>
        <w:t xml:space="preserve">  </w:t>
      </w:r>
      <w:r w:rsidRPr="00A55216">
        <w:rPr>
          <w:rFonts w:eastAsia="SimHei" w:cs="Times New Roman"/>
          <w:sz w:val="24"/>
          <w:szCs w:val="24"/>
          <w:lang w:eastAsia="zh-CN"/>
        </w:rPr>
        <w:t>If 856</w:t>
      </w:r>
      <w:r>
        <w:rPr>
          <w:rFonts w:eastAsia="SimHei" w:cs="Times New Roman"/>
          <w:sz w:val="24"/>
          <w:szCs w:val="24"/>
          <w:lang w:eastAsia="zh-CN"/>
        </w:rPr>
        <w:t xml:space="preserve"> or </w:t>
      </w:r>
      <w:r w:rsidRPr="00A55216">
        <w:rPr>
          <w:rFonts w:eastAsia="SimHei" w:cs="Times New Roman"/>
          <w:sz w:val="24"/>
          <w:szCs w:val="24"/>
          <w:lang w:eastAsia="zh-CN"/>
        </w:rPr>
        <w:t xml:space="preserve">859 </w:t>
      </w:r>
      <w:r>
        <w:rPr>
          <w:rFonts w:eastAsia="SimHei" w:cs="Times New Roman"/>
          <w:sz w:val="24"/>
          <w:szCs w:val="24"/>
          <w:lang w:eastAsia="zh-CN"/>
        </w:rPr>
        <w:t>field has a</w:t>
      </w:r>
      <w:r w:rsidRPr="00A55216">
        <w:rPr>
          <w:rFonts w:eastAsia="SimHei" w:cs="Times New Roman"/>
          <w:sz w:val="24"/>
          <w:szCs w:val="24"/>
          <w:lang w:eastAsia="zh-CN"/>
        </w:rPr>
        <w:t xml:space="preserve"> $3</w:t>
      </w:r>
      <w:r>
        <w:rPr>
          <w:rFonts w:eastAsia="SimHei" w:cs="Times New Roman"/>
          <w:sz w:val="24"/>
          <w:szCs w:val="24"/>
          <w:lang w:eastAsia="zh-CN"/>
        </w:rPr>
        <w:t xml:space="preserve"> beginning with “</w:t>
      </w:r>
      <w:r w:rsidRPr="00A55216">
        <w:rPr>
          <w:rFonts w:eastAsia="SimHei" w:cs="Times New Roman"/>
          <w:sz w:val="24"/>
          <w:szCs w:val="24"/>
          <w:lang w:eastAsia="zh-CN"/>
        </w:rPr>
        <w:t>Table of Contents</w:t>
      </w:r>
      <w:r>
        <w:rPr>
          <w:rFonts w:eastAsia="SimHei" w:cs="Times New Roman"/>
          <w:sz w:val="24"/>
          <w:szCs w:val="24"/>
          <w:lang w:eastAsia="zh-CN"/>
        </w:rPr>
        <w:t>”</w:t>
      </w:r>
      <w:r w:rsidRPr="00A55216">
        <w:rPr>
          <w:rFonts w:eastAsia="SimHei" w:cs="Times New Roman"/>
          <w:sz w:val="24"/>
          <w:szCs w:val="24"/>
          <w:lang w:eastAsia="zh-CN"/>
        </w:rPr>
        <w:t>, add $u to bf:tableOfContents in Work (see ConvSpec-5XX…)</w:t>
      </w:r>
    </w:p>
    <w:p w14:paraId="066A65BD" w14:textId="77777777" w:rsidR="007251A9" w:rsidRPr="00A55216" w:rsidRDefault="007251A9" w:rsidP="007251A9">
      <w:pPr>
        <w:rPr>
          <w:rFonts w:eastAsia="SimHei" w:cs="Times New Roman"/>
          <w:sz w:val="24"/>
          <w:szCs w:val="24"/>
          <w:lang w:eastAsia="zh-CN"/>
        </w:rPr>
      </w:pPr>
    </w:p>
    <w:p w14:paraId="3ACDAE72" w14:textId="77777777" w:rsidR="007251A9" w:rsidRPr="00A55216" w:rsidRDefault="007251A9" w:rsidP="007251A9">
      <w:pPr>
        <w:pStyle w:val="NormalWeb"/>
        <w:spacing w:before="0" w:beforeAutospacing="0" w:after="0" w:afterAutospacing="0"/>
      </w:pPr>
      <w:r w:rsidRPr="00A55216">
        <w:rPr>
          <w:rFonts w:ascii="Calibri" w:hAnsi="Calibri" w:cs="Calibri"/>
        </w:rPr>
        <w:t>&lt;bf:Work&gt; bf:tableOfContents   [ a bf:TableOfContents ;</w:t>
      </w:r>
    </w:p>
    <w:p w14:paraId="7FAA1A63" w14:textId="77777777" w:rsidR="007251A9" w:rsidRPr="007251A9" w:rsidRDefault="007251A9" w:rsidP="007251A9">
      <w:pPr>
        <w:pStyle w:val="NormalWeb"/>
        <w:spacing w:before="0" w:beforeAutospacing="0" w:after="0" w:afterAutospacing="0"/>
        <w:ind w:left="720" w:firstLine="720"/>
      </w:pPr>
      <w:r w:rsidRPr="007251A9">
        <w:rPr>
          <w:rFonts w:ascii="Calibri" w:hAnsi="Calibri" w:cs="Calibri"/>
        </w:rPr>
        <w:lastRenderedPageBreak/>
        <w:t>electronicLocator – rdf:resource – “URL from $u”;</w:t>
      </w:r>
    </w:p>
    <w:p w14:paraId="3BC3330A" w14:textId="77777777" w:rsidR="007251A9" w:rsidRDefault="007251A9" w:rsidP="007251A9">
      <w:pPr>
        <w:rPr>
          <w:rFonts w:eastAsia="SimHei" w:cs="Times New Roman"/>
          <w:sz w:val="24"/>
          <w:szCs w:val="24"/>
          <w:lang w:eastAsia="zh-CN"/>
        </w:rPr>
      </w:pPr>
    </w:p>
    <w:p w14:paraId="4A89CFD6" w14:textId="77777777" w:rsidR="007251A9" w:rsidRDefault="007251A9" w:rsidP="007251A9">
      <w:pPr>
        <w:rPr>
          <w:rFonts w:eastAsia="SimHei" w:cs="Times New Roman"/>
          <w:sz w:val="24"/>
          <w:szCs w:val="24"/>
          <w:lang w:eastAsia="zh-CN"/>
        </w:rPr>
      </w:pPr>
      <w:r>
        <w:rPr>
          <w:rFonts w:eastAsia="SimHei" w:cs="Times New Roman"/>
          <w:sz w:val="24"/>
          <w:szCs w:val="24"/>
          <w:lang w:eastAsia="zh-CN"/>
        </w:rPr>
        <w:t>See also Preprocess 0.</w:t>
      </w:r>
    </w:p>
    <w:p w14:paraId="23F73057" w14:textId="77777777" w:rsidR="007251A9" w:rsidRPr="00A55216" w:rsidRDefault="007251A9" w:rsidP="007251A9">
      <w:pPr>
        <w:rPr>
          <w:rFonts w:eastAsia="SimHei" w:cs="Times New Roman"/>
          <w:sz w:val="24"/>
          <w:szCs w:val="24"/>
          <w:lang w:eastAsia="zh-CN"/>
        </w:rPr>
      </w:pPr>
    </w:p>
    <w:p w14:paraId="5D064D26" w14:textId="77777777" w:rsidR="007251A9" w:rsidRPr="00B47FFB" w:rsidRDefault="007251A9" w:rsidP="007251A9">
      <w:pPr>
        <w:rPr>
          <w:rFonts w:eastAsia="SimHei" w:cs="Times New Roman"/>
          <w:sz w:val="24"/>
          <w:szCs w:val="24"/>
          <w:lang w:eastAsia="zh-CN"/>
        </w:rPr>
      </w:pPr>
      <w:r w:rsidRPr="006D568E">
        <w:rPr>
          <w:rFonts w:eastAsia="SimHei" w:cs="Times New Roman"/>
          <w:b/>
          <w:bCs/>
          <w:sz w:val="24"/>
          <w:szCs w:val="24"/>
          <w:lang w:eastAsia="zh-CN"/>
        </w:rPr>
        <w:t>3.</w:t>
      </w:r>
      <w:r>
        <w:rPr>
          <w:rFonts w:eastAsia="SimHei" w:cs="Times New Roman"/>
          <w:b/>
          <w:bCs/>
          <w:sz w:val="24"/>
          <w:szCs w:val="24"/>
          <w:lang w:eastAsia="zh-CN"/>
        </w:rPr>
        <w:t>3</w:t>
      </w:r>
      <w:r w:rsidRPr="006D568E">
        <w:rPr>
          <w:rFonts w:eastAsia="SimHei" w:cs="Times New Roman"/>
          <w:b/>
          <w:bCs/>
          <w:sz w:val="24"/>
          <w:szCs w:val="24"/>
          <w:lang w:eastAsia="zh-CN"/>
        </w:rPr>
        <w:t>)</w:t>
      </w:r>
      <w:r>
        <w:rPr>
          <w:rFonts w:eastAsia="SimHei" w:cs="Times New Roman"/>
          <w:b/>
          <w:bCs/>
          <w:sz w:val="24"/>
          <w:szCs w:val="24"/>
          <w:lang w:eastAsia="zh-CN"/>
        </w:rPr>
        <w:t xml:space="preserve"> </w:t>
      </w:r>
      <w:r w:rsidRPr="00137F77">
        <w:rPr>
          <w:rFonts w:eastAsia="SimHei" w:cs="Times New Roman"/>
          <w:sz w:val="24"/>
          <w:szCs w:val="24"/>
          <w:lang w:eastAsia="zh-CN"/>
        </w:rPr>
        <w:t xml:space="preserve"> </w:t>
      </w:r>
      <w:r w:rsidRPr="006D568E">
        <w:rPr>
          <w:rFonts w:eastAsia="SimHei" w:cs="Times New Roman"/>
          <w:b/>
          <w:bCs/>
          <w:sz w:val="24"/>
          <w:szCs w:val="24"/>
          <w:lang w:eastAsia="zh-CN"/>
        </w:rPr>
        <w:t>If 856 Ind2 = 2</w:t>
      </w:r>
    </w:p>
    <w:p w14:paraId="55CA98F3" w14:textId="77777777" w:rsidR="007251A9" w:rsidRPr="00F408FE" w:rsidRDefault="007251A9" w:rsidP="007251A9">
      <w:pPr>
        <w:pStyle w:val="NormalWeb"/>
        <w:spacing w:before="0" w:beforeAutospacing="0" w:after="0" w:afterAutospacing="0"/>
      </w:pPr>
      <w:r w:rsidRPr="00B47FFB">
        <w:rPr>
          <w:rFonts w:eastAsia="SimHei"/>
        </w:rPr>
        <w:tab/>
      </w:r>
      <w:r w:rsidRPr="00F408FE">
        <w:rPr>
          <w:rFonts w:ascii="Calibri" w:hAnsi="Calibri" w:cs="Calibri"/>
        </w:rPr>
        <w:t>Instance – supplementaryContent – SupplementaryContent</w:t>
      </w:r>
    </w:p>
    <w:p w14:paraId="585A7C91" w14:textId="77777777" w:rsidR="007251A9" w:rsidRPr="005203FA" w:rsidRDefault="007251A9" w:rsidP="007251A9">
      <w:pPr>
        <w:pStyle w:val="NormalWeb"/>
        <w:spacing w:before="0" w:beforeAutospacing="0" w:after="0" w:afterAutospacing="0"/>
        <w:rPr>
          <w:color w:val="C00000"/>
        </w:rPr>
      </w:pPr>
      <w:r w:rsidRPr="00F408FE">
        <w:rPr>
          <w:rFonts w:ascii="Calibri" w:hAnsi="Calibri" w:cs="Calibri"/>
        </w:rPr>
        <w:tab/>
      </w:r>
      <w:r w:rsidRPr="00F408FE">
        <w:rPr>
          <w:rFonts w:ascii="Calibri" w:hAnsi="Calibri" w:cs="Calibri"/>
        </w:rPr>
        <w:tab/>
      </w:r>
      <w:r w:rsidRPr="00F408FE">
        <w:rPr>
          <w:rFonts w:ascii="Calibri" w:hAnsi="Calibri" w:cs="Calibri"/>
        </w:rPr>
        <w:tab/>
      </w:r>
      <w:r w:rsidRPr="007251A9">
        <w:rPr>
          <w:rFonts w:ascii="Calibri" w:hAnsi="Calibri" w:cs="Calibri"/>
        </w:rPr>
        <w:t>electronicLocator – rdf:resource – “URL from $u”</w:t>
      </w:r>
    </w:p>
    <w:p w14:paraId="22699BCC" w14:textId="77777777" w:rsidR="007251A9" w:rsidRPr="00F408FE" w:rsidRDefault="007251A9" w:rsidP="007251A9">
      <w:pPr>
        <w:rPr>
          <w:rFonts w:ascii="Times New Roman" w:eastAsia="Times New Roman" w:hAnsi="Times New Roman" w:cs="Times New Roman"/>
          <w:sz w:val="24"/>
          <w:szCs w:val="24"/>
          <w:lang w:eastAsia="zh-CN"/>
        </w:rPr>
      </w:pPr>
      <w:r w:rsidRPr="00F408FE">
        <w:rPr>
          <w:rFonts w:ascii="Calibri" w:eastAsia="Times New Roman" w:hAnsi="Calibri" w:cs="Calibri"/>
          <w:sz w:val="24"/>
          <w:szCs w:val="24"/>
          <w:lang w:eastAsia="zh-CN"/>
        </w:rPr>
        <w:tab/>
      </w:r>
      <w:r w:rsidRPr="00F408FE">
        <w:rPr>
          <w:rFonts w:ascii="Calibri" w:eastAsia="Times New Roman" w:hAnsi="Calibri" w:cs="Calibri"/>
          <w:sz w:val="24"/>
          <w:szCs w:val="24"/>
          <w:lang w:eastAsia="zh-CN"/>
        </w:rPr>
        <w:tab/>
      </w:r>
      <w:r w:rsidRPr="00F408FE">
        <w:rPr>
          <w:rFonts w:ascii="Calibri" w:eastAsia="Times New Roman" w:hAnsi="Calibri" w:cs="Calibri"/>
          <w:sz w:val="24"/>
          <w:szCs w:val="24"/>
          <w:lang w:eastAsia="zh-CN"/>
        </w:rPr>
        <w:tab/>
        <w:t>note – Note – rdfs:label “content of $z”</w:t>
      </w:r>
    </w:p>
    <w:p w14:paraId="488AA1C6" w14:textId="77777777" w:rsidR="007251A9" w:rsidRPr="00F408FE" w:rsidRDefault="007251A9" w:rsidP="007251A9">
      <w:pPr>
        <w:rPr>
          <w:rFonts w:ascii="Times New Roman" w:eastAsia="Times New Roman" w:hAnsi="Times New Roman" w:cs="Times New Roman"/>
          <w:sz w:val="24"/>
          <w:szCs w:val="24"/>
          <w:lang w:eastAsia="zh-CN"/>
        </w:rPr>
      </w:pPr>
      <w:r w:rsidRPr="00F408FE">
        <w:rPr>
          <w:rFonts w:ascii="Calibri" w:eastAsia="Times New Roman" w:hAnsi="Calibri" w:cs="Calibri"/>
          <w:sz w:val="24"/>
          <w:szCs w:val="24"/>
          <w:lang w:eastAsia="zh-CN"/>
        </w:rPr>
        <w:tab/>
      </w:r>
      <w:r w:rsidRPr="00F408FE">
        <w:rPr>
          <w:rFonts w:ascii="Calibri" w:eastAsia="Times New Roman" w:hAnsi="Calibri" w:cs="Calibri"/>
          <w:sz w:val="24"/>
          <w:szCs w:val="24"/>
          <w:lang w:eastAsia="zh-CN"/>
        </w:rPr>
        <w:tab/>
      </w:r>
      <w:r w:rsidRPr="00F408FE">
        <w:rPr>
          <w:rFonts w:ascii="Calibri" w:eastAsia="Times New Roman" w:hAnsi="Calibri" w:cs="Calibri"/>
          <w:sz w:val="24"/>
          <w:szCs w:val="24"/>
          <w:lang w:eastAsia="zh-CN"/>
        </w:rPr>
        <w:tab/>
        <w:t>note – Note – rdfs:label “content of $y”</w:t>
      </w:r>
    </w:p>
    <w:p w14:paraId="096CF968" w14:textId="77777777" w:rsidR="007251A9" w:rsidRPr="00F408FE" w:rsidRDefault="007251A9" w:rsidP="007251A9">
      <w:pPr>
        <w:rPr>
          <w:rFonts w:ascii="Times New Roman" w:eastAsia="Times New Roman" w:hAnsi="Times New Roman" w:cs="Times New Roman"/>
          <w:sz w:val="24"/>
          <w:szCs w:val="24"/>
          <w:lang w:eastAsia="zh-CN"/>
        </w:rPr>
      </w:pPr>
      <w:r w:rsidRPr="00F408FE">
        <w:rPr>
          <w:rFonts w:ascii="Calibri" w:eastAsia="Times New Roman" w:hAnsi="Calibri" w:cs="Calibri"/>
          <w:sz w:val="24"/>
          <w:szCs w:val="24"/>
          <w:lang w:eastAsia="zh-CN"/>
        </w:rPr>
        <w:tab/>
      </w:r>
      <w:r w:rsidRPr="00F408FE">
        <w:rPr>
          <w:rFonts w:ascii="Calibri" w:eastAsia="Times New Roman" w:hAnsi="Calibri" w:cs="Calibri"/>
          <w:sz w:val="24"/>
          <w:szCs w:val="24"/>
          <w:lang w:eastAsia="zh-CN"/>
        </w:rPr>
        <w:tab/>
      </w:r>
      <w:r w:rsidRPr="00F408FE">
        <w:rPr>
          <w:rFonts w:ascii="Calibri" w:eastAsia="Times New Roman" w:hAnsi="Calibri" w:cs="Calibri"/>
          <w:sz w:val="24"/>
          <w:szCs w:val="24"/>
          <w:lang w:eastAsia="zh-CN"/>
        </w:rPr>
        <w:tab/>
        <w:t>note – Note – rdfs:label “content of $3”</w:t>
      </w:r>
    </w:p>
    <w:p w14:paraId="34A8C168" w14:textId="77777777" w:rsidR="007251A9" w:rsidRPr="00A55216" w:rsidRDefault="007251A9" w:rsidP="007251A9">
      <w:pPr>
        <w:rPr>
          <w:rFonts w:ascii="Times New Roman" w:eastAsia="Times New Roman" w:hAnsi="Times New Roman" w:cs="Times New Roman"/>
          <w:sz w:val="24"/>
          <w:szCs w:val="24"/>
          <w:lang w:eastAsia="zh-CN"/>
        </w:rPr>
      </w:pPr>
    </w:p>
    <w:p w14:paraId="49107637" w14:textId="77777777" w:rsidR="007251A9" w:rsidRDefault="007251A9" w:rsidP="007251A9">
      <w:pPr>
        <w:rPr>
          <w:rFonts w:eastAsia="SimHei" w:cs="Times New Roman"/>
          <w:color w:val="C00000"/>
          <w:sz w:val="24"/>
          <w:szCs w:val="24"/>
          <w:lang w:eastAsia="zh-CN"/>
        </w:rPr>
      </w:pPr>
    </w:p>
    <w:p w14:paraId="1794081B" w14:textId="63D8CE8E" w:rsidR="007251A9" w:rsidRPr="00A55216" w:rsidRDefault="007251A9" w:rsidP="007251A9">
      <w:pPr>
        <w:rPr>
          <w:rFonts w:eastAsia="SimHei" w:cs="Times New Roman"/>
          <w:sz w:val="24"/>
          <w:szCs w:val="24"/>
          <w:lang w:eastAsia="zh-CN"/>
        </w:rPr>
      </w:pPr>
      <w:bookmarkStart w:id="9" w:name="_Hlk219299975"/>
      <w:r w:rsidRPr="00A55216">
        <w:rPr>
          <w:rFonts w:eastAsia="SimHei" w:cs="Times New Roman"/>
          <w:b/>
          <w:bCs/>
          <w:sz w:val="24"/>
          <w:szCs w:val="24"/>
          <w:lang w:eastAsia="zh-CN"/>
        </w:rPr>
        <w:t>3.4)</w:t>
      </w:r>
      <w:r w:rsidRPr="00A55216">
        <w:rPr>
          <w:rFonts w:eastAsia="SimHei" w:cs="Times New Roman"/>
          <w:sz w:val="24"/>
          <w:szCs w:val="24"/>
          <w:lang w:eastAsia="zh-CN"/>
        </w:rPr>
        <w:t xml:space="preserve">  </w:t>
      </w:r>
      <w:r w:rsidRPr="00A55216">
        <w:rPr>
          <w:rFonts w:eastAsia="SimHei" w:cs="Times New Roman"/>
          <w:b/>
          <w:bCs/>
          <w:sz w:val="24"/>
          <w:szCs w:val="24"/>
          <w:lang w:eastAsia="zh-CN"/>
        </w:rPr>
        <w:t>If 856 Ind2 = #, 1 or 8</w:t>
      </w:r>
      <w:r w:rsidRPr="00A55216">
        <w:rPr>
          <w:rFonts w:eastAsia="SimHei" w:cs="Times New Roman"/>
          <w:sz w:val="24"/>
          <w:szCs w:val="24"/>
          <w:lang w:eastAsia="zh-CN"/>
        </w:rPr>
        <w:t xml:space="preserve"> </w:t>
      </w:r>
    </w:p>
    <w:p w14:paraId="2507AB68" w14:textId="77777777" w:rsidR="007251A9" w:rsidRPr="007251A9" w:rsidRDefault="007251A9" w:rsidP="007251A9">
      <w:pPr>
        <w:rPr>
          <w:rFonts w:eastAsia="SimHei" w:cs="Times New Roman"/>
          <w:sz w:val="24"/>
          <w:szCs w:val="24"/>
          <w:lang w:eastAsia="zh-CN"/>
        </w:rPr>
      </w:pPr>
      <w:r>
        <w:rPr>
          <w:rFonts w:eastAsia="SimHei" w:cs="Times New Roman"/>
          <w:sz w:val="24"/>
          <w:szCs w:val="24"/>
          <w:lang w:eastAsia="zh-CN"/>
        </w:rPr>
        <w:tab/>
      </w:r>
      <w:r w:rsidRPr="007251A9">
        <w:rPr>
          <w:rFonts w:eastAsia="SimHei" w:cs="Times New Roman"/>
          <w:sz w:val="24"/>
          <w:szCs w:val="24"/>
          <w:lang w:eastAsia="zh-CN"/>
        </w:rPr>
        <w:t>Create a new Instance and link to existing Work</w:t>
      </w:r>
    </w:p>
    <w:p w14:paraId="32478614" w14:textId="77777777" w:rsidR="007251A9" w:rsidRPr="007251A9" w:rsidRDefault="007251A9" w:rsidP="007251A9">
      <w:pPr>
        <w:rPr>
          <w:rFonts w:eastAsia="SimHei" w:cs="Times New Roman"/>
          <w:sz w:val="24"/>
          <w:szCs w:val="24"/>
          <w:lang w:eastAsia="zh-CN"/>
        </w:rPr>
      </w:pPr>
      <w:r w:rsidRPr="007251A9">
        <w:rPr>
          <w:rFonts w:eastAsia="SimHei" w:cs="Times New Roman"/>
          <w:sz w:val="24"/>
          <w:szCs w:val="24"/>
          <w:lang w:eastAsia="zh-CN"/>
        </w:rPr>
        <w:tab/>
        <w:t>Work – hasInstance</w:t>
      </w:r>
    </w:p>
    <w:p w14:paraId="7CEF8A2C" w14:textId="77777777" w:rsidR="007251A9" w:rsidRPr="007251A9" w:rsidRDefault="007251A9" w:rsidP="007251A9">
      <w:pPr>
        <w:rPr>
          <w:rFonts w:eastAsia="SimHei" w:cs="Times New Roman"/>
          <w:sz w:val="24"/>
          <w:szCs w:val="24"/>
          <w:lang w:eastAsia="zh-CN"/>
        </w:rPr>
      </w:pPr>
      <w:r w:rsidRPr="007251A9">
        <w:rPr>
          <w:rFonts w:eastAsia="SimHei" w:cs="Times New Roman"/>
          <w:sz w:val="24"/>
          <w:szCs w:val="24"/>
          <w:lang w:eastAsia="zh-CN"/>
        </w:rPr>
        <w:tab/>
        <w:t>Add rdf:type Electronic</w:t>
      </w:r>
    </w:p>
    <w:p w14:paraId="0C94C32E" w14:textId="77777777" w:rsidR="007251A9" w:rsidRPr="007251A9" w:rsidRDefault="007251A9" w:rsidP="007251A9">
      <w:pPr>
        <w:rPr>
          <w:rFonts w:eastAsia="SimHei" w:cs="Times New Roman"/>
          <w:sz w:val="24"/>
          <w:szCs w:val="24"/>
          <w:lang w:eastAsia="zh-CN"/>
        </w:rPr>
      </w:pPr>
      <w:r w:rsidRPr="007251A9">
        <w:rPr>
          <w:rFonts w:eastAsia="SimHei" w:cs="Times New Roman"/>
          <w:sz w:val="24"/>
          <w:szCs w:val="24"/>
          <w:lang w:eastAsia="zh-CN"/>
        </w:rPr>
        <w:tab/>
        <w:t>If MARC record contains field 758, add rdf:type bflc:SecondaryInstance</w:t>
      </w:r>
    </w:p>
    <w:p w14:paraId="421085AA" w14:textId="77777777" w:rsidR="007251A9" w:rsidRPr="007251A9" w:rsidRDefault="007251A9" w:rsidP="007251A9">
      <w:pPr>
        <w:pStyle w:val="NormalWeb"/>
        <w:spacing w:before="0" w:beforeAutospacing="0" w:after="0" w:afterAutospacing="0"/>
        <w:ind w:left="720" w:firstLine="720"/>
      </w:pPr>
      <w:r w:rsidRPr="007251A9">
        <w:rPr>
          <w:rFonts w:ascii="Calibri" w:hAnsi="Calibri" w:cs="Calibri"/>
        </w:rPr>
        <w:t>electronicLocator – rdf:resource – “URL from $u”</w:t>
      </w:r>
    </w:p>
    <w:p w14:paraId="0EE4AF51" w14:textId="77777777" w:rsidR="007251A9" w:rsidRPr="007251A9" w:rsidRDefault="007251A9" w:rsidP="007251A9">
      <w:pPr>
        <w:pStyle w:val="NormalWeb"/>
        <w:spacing w:before="0" w:beforeAutospacing="0" w:after="0" w:afterAutospacing="0"/>
        <w:ind w:left="720" w:firstLine="720"/>
      </w:pPr>
      <w:r w:rsidRPr="007251A9">
        <w:rPr>
          <w:rFonts w:ascii="Calibri" w:hAnsi="Calibri" w:cs="Calibri"/>
        </w:rPr>
        <w:t>title – Title – mainTitle – “rdfs:label “content of $3”</w:t>
      </w:r>
    </w:p>
    <w:p w14:paraId="762660C2" w14:textId="77777777" w:rsidR="007251A9" w:rsidRPr="007251A9" w:rsidRDefault="007251A9" w:rsidP="007251A9">
      <w:pPr>
        <w:pStyle w:val="NormalWeb"/>
        <w:spacing w:before="0" w:beforeAutospacing="0" w:after="0" w:afterAutospacing="0"/>
        <w:ind w:left="720" w:firstLine="720"/>
      </w:pPr>
      <w:r w:rsidRPr="007251A9">
        <w:rPr>
          <w:rStyle w:val="apple-tab-span"/>
          <w:rFonts w:ascii="Calibri" w:hAnsi="Calibri" w:cs="Calibri"/>
        </w:rPr>
        <w:t>n</w:t>
      </w:r>
      <w:r w:rsidRPr="007251A9">
        <w:rPr>
          <w:rFonts w:ascii="Calibri" w:hAnsi="Calibri" w:cs="Calibri"/>
        </w:rPr>
        <w:t>ote – Note – rdfs:label “content of $z”</w:t>
      </w:r>
    </w:p>
    <w:p w14:paraId="395AE45E" w14:textId="77777777" w:rsidR="007251A9" w:rsidRDefault="007251A9" w:rsidP="007251A9">
      <w:pPr>
        <w:pStyle w:val="NormalWeb"/>
        <w:spacing w:before="0" w:beforeAutospacing="0" w:after="0" w:afterAutospacing="0"/>
        <w:ind w:left="720" w:firstLine="720"/>
        <w:rPr>
          <w:rFonts w:ascii="Calibri" w:hAnsi="Calibri" w:cs="Calibri"/>
        </w:rPr>
      </w:pPr>
      <w:r w:rsidRPr="007251A9">
        <w:rPr>
          <w:rFonts w:ascii="Calibri" w:hAnsi="Calibri" w:cs="Calibri"/>
        </w:rPr>
        <w:t>note – Note – rdfs:label “content of $y”</w:t>
      </w:r>
    </w:p>
    <w:p w14:paraId="2F99182F" w14:textId="6E4B739D" w:rsidR="0038651A" w:rsidRDefault="0038651A" w:rsidP="007251A9">
      <w:pPr>
        <w:pStyle w:val="NormalWeb"/>
        <w:spacing w:before="0" w:beforeAutospacing="0" w:after="0" w:afterAutospacing="0"/>
        <w:ind w:left="720" w:firstLine="720"/>
        <w:rPr>
          <w:rFonts w:ascii="Calibri" w:hAnsi="Calibri" w:cs="Calibri"/>
        </w:rPr>
      </w:pPr>
      <w:r>
        <w:rPr>
          <w:rFonts w:ascii="Calibri" w:hAnsi="Calibri" w:cs="Calibri"/>
        </w:rPr>
        <w:tab/>
      </w:r>
    </w:p>
    <w:p w14:paraId="5097BF5D" w14:textId="48B89BF3" w:rsidR="0038651A" w:rsidRPr="0038651A" w:rsidRDefault="0038651A" w:rsidP="0038651A">
      <w:pPr>
        <w:rPr>
          <w:rFonts w:ascii="Calibri" w:eastAsia="Times New Roman" w:hAnsi="Calibri" w:cs="Calibri"/>
          <w:b/>
          <w:bCs/>
          <w:color w:val="C00000"/>
          <w:sz w:val="24"/>
          <w:szCs w:val="24"/>
          <w:lang w:eastAsia="zh-CN"/>
        </w:rPr>
      </w:pPr>
      <w:r w:rsidRPr="0038651A">
        <w:rPr>
          <w:rFonts w:ascii="Calibri" w:eastAsia="Times New Roman" w:hAnsi="Calibri" w:cs="Calibri"/>
          <w:b/>
          <w:bCs/>
          <w:color w:val="C00000"/>
          <w:sz w:val="24"/>
          <w:szCs w:val="24"/>
          <w:lang w:eastAsia="zh-CN"/>
        </w:rPr>
        <w:t>3.5) If 856 Ind2 = 0</w:t>
      </w:r>
      <w:bookmarkEnd w:id="8"/>
      <w:r w:rsidRPr="0038651A">
        <w:rPr>
          <w:rFonts w:ascii="Calibri" w:eastAsia="Times New Roman" w:hAnsi="Calibri" w:cs="Calibri"/>
          <w:b/>
          <w:bCs/>
          <w:color w:val="C00000"/>
          <w:sz w:val="24"/>
          <w:szCs w:val="24"/>
          <w:lang w:eastAsia="zh-CN"/>
        </w:rPr>
        <w:t xml:space="preserve"> and 300 $a contains “Online”</w:t>
      </w:r>
    </w:p>
    <w:p w14:paraId="525BEF7F" w14:textId="75332F01" w:rsidR="0038651A" w:rsidRPr="0038651A" w:rsidRDefault="0038651A" w:rsidP="0038651A">
      <w:pPr>
        <w:rPr>
          <w:rFonts w:ascii="Calibri" w:eastAsia="Times New Roman" w:hAnsi="Calibri" w:cs="Calibri"/>
          <w:color w:val="C00000"/>
          <w:sz w:val="24"/>
          <w:szCs w:val="24"/>
          <w:lang w:eastAsia="zh-CN"/>
        </w:rPr>
      </w:pPr>
      <w:r w:rsidRPr="0038651A">
        <w:rPr>
          <w:rFonts w:ascii="Calibri" w:eastAsia="Times New Roman" w:hAnsi="Calibri" w:cs="Calibri"/>
          <w:color w:val="C00000"/>
          <w:sz w:val="24"/>
          <w:szCs w:val="24"/>
          <w:lang w:eastAsia="zh-CN"/>
        </w:rPr>
        <w:tab/>
        <w:t>Create bf:electronicLocator from 856 $u and place on Instance</w:t>
      </w:r>
    </w:p>
    <w:p w14:paraId="7A41F5F3" w14:textId="4CAFBD0C" w:rsidR="0038651A" w:rsidRPr="0038651A" w:rsidRDefault="0038651A" w:rsidP="0038651A">
      <w:pPr>
        <w:pStyle w:val="NormalWeb"/>
        <w:spacing w:before="0" w:beforeAutospacing="0" w:after="0" w:afterAutospacing="0"/>
        <w:ind w:left="720" w:firstLine="720"/>
        <w:rPr>
          <w:color w:val="C00000"/>
        </w:rPr>
      </w:pPr>
      <w:r w:rsidRPr="0038651A">
        <w:rPr>
          <w:rFonts w:ascii="Calibri" w:hAnsi="Calibri" w:cs="Calibri"/>
          <w:color w:val="C00000"/>
        </w:rPr>
        <w:t>electronicLocator – rdf:resource – “URL from $u”</w:t>
      </w:r>
    </w:p>
    <w:p w14:paraId="3EA78D15" w14:textId="40A458A0" w:rsidR="0038651A" w:rsidRPr="0038651A" w:rsidRDefault="0038651A" w:rsidP="0038651A">
      <w:pPr>
        <w:rPr>
          <w:rFonts w:ascii="Calibri" w:eastAsia="Times New Roman" w:hAnsi="Calibri" w:cs="Calibri"/>
          <w:color w:val="C00000"/>
          <w:sz w:val="24"/>
          <w:szCs w:val="24"/>
          <w:lang w:eastAsia="zh-CN"/>
        </w:rPr>
      </w:pPr>
      <w:r w:rsidRPr="0038651A">
        <w:rPr>
          <w:rFonts w:ascii="Calibri" w:eastAsia="Times New Roman" w:hAnsi="Calibri" w:cs="Calibri"/>
          <w:color w:val="C00000"/>
          <w:sz w:val="24"/>
          <w:szCs w:val="24"/>
          <w:lang w:eastAsia="zh-CN"/>
        </w:rPr>
        <w:tab/>
        <w:t>A Secondary Instance is not needed</w:t>
      </w:r>
    </w:p>
    <w:bookmarkEnd w:id="9"/>
    <w:p w14:paraId="76DA4A6F" w14:textId="77777777" w:rsidR="00647A7D" w:rsidRDefault="00647A7D" w:rsidP="00B47FFB">
      <w:pPr>
        <w:ind w:firstLine="720"/>
        <w:rPr>
          <w:rFonts w:eastAsia="SimHei" w:cs="Times New Roman"/>
          <w:sz w:val="24"/>
          <w:szCs w:val="24"/>
          <w:lang w:eastAsia="zh-CN"/>
        </w:rPr>
      </w:pPr>
    </w:p>
    <w:p w14:paraId="2F667AF0" w14:textId="77777777" w:rsidR="00DA6772" w:rsidRDefault="00DA6772" w:rsidP="00B47FFB">
      <w:pPr>
        <w:pBdr>
          <w:bottom w:val="single" w:sz="6" w:space="1" w:color="auto"/>
        </w:pBdr>
        <w:rPr>
          <w:rFonts w:eastAsia="SimHei" w:cs="Times New Roman"/>
          <w:sz w:val="24"/>
          <w:szCs w:val="24"/>
          <w:lang w:eastAsia="zh-CN"/>
        </w:rPr>
      </w:pPr>
    </w:p>
    <w:p w14:paraId="09871159" w14:textId="77777777" w:rsidR="000C0BDF" w:rsidRDefault="000C0BDF">
      <w:pPr>
        <w:rPr>
          <w:b/>
          <w:bCs/>
          <w:sz w:val="28"/>
          <w:szCs w:val="28"/>
        </w:rPr>
      </w:pPr>
    </w:p>
    <w:p w14:paraId="1DB133BD" w14:textId="619B9043" w:rsidR="00DA6772" w:rsidRPr="00EC1A28" w:rsidRDefault="00DA6772" w:rsidP="00EC1A28">
      <w:pPr>
        <w:pStyle w:val="Heading1"/>
        <w:rPr>
          <w:rFonts w:asciiTheme="minorHAnsi" w:hAnsiTheme="minorHAnsi" w:cstheme="minorHAnsi"/>
        </w:rPr>
      </w:pPr>
      <w:bookmarkStart w:id="10" w:name="_Toc222321127"/>
      <w:r w:rsidRPr="00EC1A28">
        <w:rPr>
          <w:rFonts w:asciiTheme="minorHAnsi" w:hAnsiTheme="minorHAnsi" w:cstheme="minorHAnsi"/>
        </w:rPr>
        <w:t xml:space="preserve">Process 4 </w:t>
      </w:r>
      <w:r w:rsidR="00CB0B70" w:rsidRPr="00EC1A28">
        <w:rPr>
          <w:rFonts w:asciiTheme="minorHAnsi" w:hAnsiTheme="minorHAnsi" w:cstheme="minorHAnsi"/>
        </w:rPr>
        <w:t xml:space="preserve">– </w:t>
      </w:r>
      <w:r w:rsidRPr="00EC1A28">
        <w:rPr>
          <w:rFonts w:asciiTheme="minorHAnsi" w:hAnsiTheme="minorHAnsi" w:cstheme="minorHAnsi"/>
        </w:rPr>
        <w:t>Authority 4XX and 5XX</w:t>
      </w:r>
      <w:r w:rsidR="00FD1610" w:rsidRPr="00EC1A28">
        <w:rPr>
          <w:rFonts w:asciiTheme="minorHAnsi" w:hAnsiTheme="minorHAnsi" w:cstheme="minorHAnsi"/>
        </w:rPr>
        <w:t xml:space="preserve"> </w:t>
      </w:r>
      <w:r w:rsidR="003A3EC8" w:rsidRPr="00EC1A28">
        <w:rPr>
          <w:rFonts w:asciiTheme="minorHAnsi" w:hAnsiTheme="minorHAnsi" w:cstheme="minorHAnsi"/>
        </w:rPr>
        <w:t>tags</w:t>
      </w:r>
      <w:r w:rsidR="00740ED8" w:rsidRPr="00EC1A28">
        <w:rPr>
          <w:rFonts w:asciiTheme="minorHAnsi" w:hAnsiTheme="minorHAnsi" w:cstheme="minorHAnsi"/>
        </w:rPr>
        <w:t xml:space="preserve"> </w:t>
      </w:r>
      <w:r w:rsidR="00A679B0" w:rsidRPr="00EC1A28">
        <w:rPr>
          <w:rFonts w:asciiTheme="minorHAnsi" w:hAnsiTheme="minorHAnsi" w:cstheme="minorHAnsi"/>
        </w:rPr>
        <w:t>– OBSOLETE (06/29/2022)</w:t>
      </w:r>
      <w:bookmarkEnd w:id="10"/>
    </w:p>
    <w:p w14:paraId="321A9A2D" w14:textId="77777777" w:rsidR="00A679B0" w:rsidRPr="00A679B0" w:rsidRDefault="00A679B0" w:rsidP="00A679B0">
      <w:pPr>
        <w:rPr>
          <w:sz w:val="28"/>
          <w:szCs w:val="28"/>
        </w:rPr>
      </w:pPr>
    </w:p>
    <w:p w14:paraId="419972E2" w14:textId="77777777" w:rsidR="00DA6772" w:rsidRDefault="00A679B0" w:rsidP="00DA6772">
      <w:pPr>
        <w:rPr>
          <w:sz w:val="24"/>
          <w:szCs w:val="24"/>
        </w:rPr>
      </w:pPr>
      <w:r>
        <w:rPr>
          <w:sz w:val="24"/>
          <w:szCs w:val="24"/>
        </w:rPr>
        <w:t>The instruction on creating BIBFRAME Works from MARC title and name-title authority records has been replaced with specifications for creating Hubs. See ConvSpec-240,X30-UnifTitle …</w:t>
      </w:r>
    </w:p>
    <w:p w14:paraId="36D92D55" w14:textId="77777777" w:rsidR="00A679B0" w:rsidRPr="00A679B0" w:rsidRDefault="00A679B0" w:rsidP="00DA6772">
      <w:pPr>
        <w:pBdr>
          <w:bottom w:val="single" w:sz="6" w:space="1" w:color="auto"/>
        </w:pBdr>
        <w:rPr>
          <w:sz w:val="24"/>
          <w:szCs w:val="24"/>
        </w:rPr>
      </w:pPr>
    </w:p>
    <w:p w14:paraId="44ACD891" w14:textId="77777777" w:rsidR="00A679B0" w:rsidRDefault="00A679B0">
      <w:pPr>
        <w:rPr>
          <w:rFonts w:ascii="Calibri" w:eastAsia="SimSun" w:hAnsi="Calibri" w:cs="Times New Roman"/>
          <w:b/>
          <w:bCs/>
          <w:sz w:val="28"/>
          <w:szCs w:val="28"/>
          <w:lang w:eastAsia="zh-CN"/>
        </w:rPr>
      </w:pPr>
    </w:p>
    <w:p w14:paraId="35FCFF7A" w14:textId="44E4580E" w:rsidR="002C683D" w:rsidRPr="00EC1A28" w:rsidRDefault="002C683D" w:rsidP="00EC1A28">
      <w:pPr>
        <w:pStyle w:val="Heading1"/>
        <w:rPr>
          <w:rFonts w:ascii="Calibri" w:hAnsi="Calibri" w:cs="Calibri"/>
        </w:rPr>
      </w:pPr>
      <w:bookmarkStart w:id="11" w:name="_Toc222321128"/>
      <w:r w:rsidRPr="00EC1A28">
        <w:rPr>
          <w:rFonts w:ascii="Calibri" w:hAnsi="Calibri" w:cs="Calibri"/>
        </w:rPr>
        <w:t xml:space="preserve">Process 5 </w:t>
      </w:r>
      <w:r w:rsidR="00CB0B70" w:rsidRPr="00EC1A28">
        <w:rPr>
          <w:rFonts w:ascii="Calibri" w:hAnsi="Calibri" w:cs="Calibri"/>
        </w:rPr>
        <w:t xml:space="preserve">– </w:t>
      </w:r>
      <w:r w:rsidRPr="00EC1A28">
        <w:rPr>
          <w:rFonts w:ascii="Calibri" w:hAnsi="Calibri" w:cs="Calibri"/>
        </w:rPr>
        <w:t xml:space="preserve">Selecting </w:t>
      </w:r>
      <w:r w:rsidR="003A3EC8" w:rsidRPr="00EC1A28">
        <w:rPr>
          <w:rFonts w:ascii="Calibri" w:hAnsi="Calibri" w:cs="Calibri"/>
        </w:rPr>
        <w:t>Name/Title and Title Authority</w:t>
      </w:r>
      <w:r w:rsidR="00A679B0" w:rsidRPr="00EC1A28">
        <w:rPr>
          <w:rFonts w:ascii="Calibri" w:hAnsi="Calibri" w:cs="Calibri"/>
        </w:rPr>
        <w:t xml:space="preserve"> – OBSOLETE (06/29/2022)</w:t>
      </w:r>
      <w:bookmarkEnd w:id="11"/>
    </w:p>
    <w:p w14:paraId="45E1CC21" w14:textId="77777777" w:rsidR="002C683D" w:rsidRPr="00690444" w:rsidRDefault="002C683D" w:rsidP="002C683D">
      <w:pPr>
        <w:rPr>
          <w:rFonts w:ascii="Calibri" w:eastAsia="SimSun" w:hAnsi="Calibri" w:cs="Times New Roman"/>
          <w:sz w:val="24"/>
          <w:szCs w:val="24"/>
          <w:lang w:eastAsia="zh-CN"/>
        </w:rPr>
      </w:pPr>
    </w:p>
    <w:p w14:paraId="0260DB8B" w14:textId="77777777" w:rsidR="00A679B0" w:rsidRDefault="00A679B0" w:rsidP="000D7E9C">
      <w:pPr>
        <w:rPr>
          <w:rFonts w:ascii="Calibri" w:eastAsia="SimSun" w:hAnsi="Calibri" w:cs="Times New Roman"/>
          <w:sz w:val="24"/>
          <w:szCs w:val="24"/>
          <w:lang w:eastAsia="zh-CN"/>
        </w:rPr>
      </w:pPr>
      <w:r>
        <w:rPr>
          <w:rFonts w:ascii="Calibri" w:eastAsia="SimSun" w:hAnsi="Calibri" w:cs="Times New Roman"/>
          <w:sz w:val="24"/>
          <w:szCs w:val="24"/>
          <w:lang w:eastAsia="zh-CN"/>
        </w:rPr>
        <w:t>This instruction on selecting the MARC title and name-title authority records has been replaced with specifications for creating Hubs. See ConvSpec-240,X30-UnifTitle …</w:t>
      </w:r>
    </w:p>
    <w:p w14:paraId="58D316E5" w14:textId="77777777" w:rsidR="002C683D" w:rsidRPr="002C683D" w:rsidRDefault="002C683D" w:rsidP="002C683D">
      <w:pPr>
        <w:pBdr>
          <w:bottom w:val="single" w:sz="6" w:space="1" w:color="auto"/>
        </w:pBdr>
        <w:rPr>
          <w:sz w:val="24"/>
          <w:szCs w:val="24"/>
        </w:rPr>
      </w:pPr>
    </w:p>
    <w:p w14:paraId="35224043" w14:textId="77777777" w:rsidR="000C0BDF" w:rsidRDefault="000C0BDF">
      <w:pPr>
        <w:rPr>
          <w:sz w:val="24"/>
          <w:szCs w:val="24"/>
        </w:rPr>
      </w:pPr>
    </w:p>
    <w:p w14:paraId="7E08187D" w14:textId="7C1BD425" w:rsidR="005257B5" w:rsidRPr="00EC1A28" w:rsidRDefault="005257B5" w:rsidP="00EC1A28">
      <w:pPr>
        <w:pStyle w:val="Heading1"/>
        <w:rPr>
          <w:rFonts w:ascii="Calibri" w:eastAsia="SimHei" w:hAnsi="Calibri" w:cs="Calibri"/>
          <w:b/>
          <w:bCs/>
          <w:sz w:val="28"/>
          <w:szCs w:val="28"/>
          <w:lang w:eastAsia="zh-CN"/>
        </w:rPr>
      </w:pPr>
      <w:bookmarkStart w:id="12" w:name="_Toc222321129"/>
      <w:r w:rsidRPr="00EC1A28">
        <w:rPr>
          <w:rFonts w:ascii="Calibri" w:hAnsi="Calibri" w:cs="Calibri"/>
        </w:rPr>
        <w:lastRenderedPageBreak/>
        <w:t xml:space="preserve">Process 6 </w:t>
      </w:r>
      <w:r w:rsidR="00CB0B70" w:rsidRPr="00EC1A28">
        <w:rPr>
          <w:rFonts w:ascii="Calibri" w:hAnsi="Calibri" w:cs="Calibri"/>
        </w:rPr>
        <w:t xml:space="preserve">– </w:t>
      </w:r>
      <w:r w:rsidRPr="00EC1A28">
        <w:rPr>
          <w:rFonts w:ascii="Calibri" w:hAnsi="Calibri" w:cs="Calibri"/>
        </w:rPr>
        <w:t>Series Processing</w:t>
      </w:r>
      <w:bookmarkEnd w:id="12"/>
    </w:p>
    <w:p w14:paraId="17A05E8F" w14:textId="77777777" w:rsidR="005257B5" w:rsidRDefault="005257B5" w:rsidP="005257B5">
      <w:pPr>
        <w:rPr>
          <w:rFonts w:eastAsia="SimHei" w:cs="Times New Roman"/>
          <w:b/>
          <w:bCs/>
          <w:sz w:val="28"/>
          <w:szCs w:val="28"/>
          <w:lang w:eastAsia="zh-CN"/>
        </w:rPr>
      </w:pPr>
    </w:p>
    <w:p w14:paraId="7E586432" w14:textId="1922139E" w:rsidR="005257B5" w:rsidRPr="005F32BE" w:rsidRDefault="005257B5" w:rsidP="009F4EEB">
      <w:pPr>
        <w:rPr>
          <w:rFonts w:eastAsia="SimHei" w:cs="Times New Roman"/>
          <w:sz w:val="24"/>
          <w:szCs w:val="24"/>
          <w:lang w:eastAsia="zh-CN"/>
        </w:rPr>
      </w:pPr>
      <w:r w:rsidRPr="005F32BE">
        <w:rPr>
          <w:rFonts w:eastAsia="SimHei" w:cs="Times New Roman"/>
          <w:sz w:val="24"/>
          <w:szCs w:val="24"/>
          <w:lang w:eastAsia="zh-CN"/>
        </w:rPr>
        <w:t>Hubs will be created for all series titles</w:t>
      </w:r>
      <w:r w:rsidR="001E148E" w:rsidRPr="005F32BE">
        <w:rPr>
          <w:rFonts w:eastAsia="SimHei" w:cs="Times New Roman"/>
          <w:sz w:val="24"/>
          <w:szCs w:val="24"/>
          <w:lang w:eastAsia="zh-CN"/>
        </w:rPr>
        <w:t xml:space="preserve"> converted from 400, 410, 411</w:t>
      </w:r>
      <w:r w:rsidR="005F32BE" w:rsidRPr="005F32BE">
        <w:rPr>
          <w:rFonts w:eastAsia="SimHei" w:cs="Times New Roman"/>
          <w:sz w:val="24"/>
          <w:szCs w:val="24"/>
          <w:lang w:eastAsia="zh-CN"/>
        </w:rPr>
        <w:t xml:space="preserve"> </w:t>
      </w:r>
      <w:r w:rsidR="001E148E" w:rsidRPr="005F32BE">
        <w:rPr>
          <w:rFonts w:eastAsia="SimHei" w:cs="Times New Roman"/>
          <w:sz w:val="24"/>
          <w:szCs w:val="24"/>
          <w:lang w:eastAsia="zh-CN"/>
        </w:rPr>
        <w:t>and 8XX fields. T</w:t>
      </w:r>
      <w:r w:rsidRPr="005F32BE">
        <w:rPr>
          <w:rFonts w:eastAsia="SimHei" w:cs="Times New Roman"/>
          <w:sz w:val="24"/>
          <w:szCs w:val="24"/>
          <w:lang w:eastAsia="zh-CN"/>
        </w:rPr>
        <w:t>he bf:relation structure will be used to link the Hub to the resourc</w:t>
      </w:r>
      <w:r w:rsidR="009F4EEB" w:rsidRPr="005F32BE">
        <w:rPr>
          <w:rFonts w:eastAsia="SimHei" w:cs="Times New Roman"/>
          <w:sz w:val="24"/>
          <w:szCs w:val="24"/>
          <w:lang w:eastAsia="zh-CN"/>
        </w:rPr>
        <w:t>e</w:t>
      </w:r>
      <w:r w:rsidRPr="005F32BE">
        <w:rPr>
          <w:rFonts w:eastAsia="SimHei" w:cs="Times New Roman"/>
          <w:sz w:val="24"/>
          <w:szCs w:val="24"/>
          <w:lang w:eastAsia="zh-CN"/>
        </w:rPr>
        <w:t>.</w:t>
      </w:r>
      <w:r w:rsidR="005E2DF5" w:rsidRPr="005F32BE">
        <w:rPr>
          <w:rFonts w:eastAsia="SimHei" w:cs="Times New Roman"/>
          <w:sz w:val="24"/>
          <w:szCs w:val="24"/>
          <w:lang w:eastAsia="zh-CN"/>
        </w:rPr>
        <w:t xml:space="preserve"> The relationship </w:t>
      </w:r>
      <w:hyperlink r:id="rId9" w:history="1">
        <w:r w:rsidR="005E2DF5" w:rsidRPr="005F32BE">
          <w:rPr>
            <w:rStyle w:val="Hyperlink"/>
            <w:rFonts w:eastAsia="SimHei" w:cs="Times New Roman"/>
            <w:sz w:val="24"/>
            <w:szCs w:val="24"/>
            <w:lang w:eastAsia="zh-CN"/>
          </w:rPr>
          <w:t>http://id.loc.gov/vocabulary/relationship/series</w:t>
        </w:r>
      </w:hyperlink>
      <w:r w:rsidR="005E2DF5" w:rsidRPr="005F32BE">
        <w:rPr>
          <w:rFonts w:eastAsia="SimHei" w:cs="Times New Roman"/>
          <w:sz w:val="24"/>
          <w:szCs w:val="24"/>
          <w:lang w:eastAsia="zh-CN"/>
        </w:rPr>
        <w:t xml:space="preserve"> is used </w:t>
      </w:r>
      <w:r w:rsidR="0069269E" w:rsidRPr="005F32BE">
        <w:rPr>
          <w:rFonts w:eastAsia="SimHei" w:cs="Times New Roman"/>
          <w:sz w:val="24"/>
          <w:szCs w:val="24"/>
          <w:lang w:eastAsia="zh-CN"/>
        </w:rPr>
        <w:t>to define the relationship between the Work and the Hub.</w:t>
      </w:r>
    </w:p>
    <w:p w14:paraId="2008C09C" w14:textId="77777777" w:rsidR="005257B5" w:rsidRPr="005F32BE" w:rsidRDefault="005257B5" w:rsidP="005257B5">
      <w:pPr>
        <w:rPr>
          <w:rFonts w:eastAsia="SimHei" w:cs="Times New Roman"/>
          <w:sz w:val="24"/>
          <w:szCs w:val="24"/>
          <w:lang w:eastAsia="zh-CN"/>
        </w:rPr>
      </w:pPr>
    </w:p>
    <w:p w14:paraId="0AD1F0A0" w14:textId="3499C2C4" w:rsidR="00C7453F" w:rsidRPr="009C0CB2" w:rsidRDefault="00C7453F" w:rsidP="00C7453F">
      <w:pPr>
        <w:rPr>
          <w:rFonts w:eastAsia="SimHei" w:cs="Times New Roman"/>
          <w:sz w:val="24"/>
          <w:szCs w:val="24"/>
          <w:lang w:eastAsia="zh-CN"/>
        </w:rPr>
      </w:pPr>
      <w:r w:rsidRPr="009C0CB2">
        <w:rPr>
          <w:rFonts w:eastAsia="SimHei" w:cs="Times New Roman"/>
          <w:sz w:val="24"/>
          <w:szCs w:val="24"/>
          <w:lang w:eastAsia="zh-CN"/>
        </w:rPr>
        <w:t>Series statements from the</w:t>
      </w:r>
      <w:r w:rsidR="005F32BE" w:rsidRPr="009C0CB2">
        <w:rPr>
          <w:rFonts w:eastAsia="SimHei" w:cs="Times New Roman"/>
          <w:sz w:val="24"/>
          <w:szCs w:val="24"/>
          <w:lang w:eastAsia="zh-CN"/>
        </w:rPr>
        <w:t xml:space="preserve"> 440 and</w:t>
      </w:r>
      <w:r w:rsidRPr="009C0CB2">
        <w:rPr>
          <w:rFonts w:eastAsia="SimHei" w:cs="Times New Roman"/>
          <w:sz w:val="24"/>
          <w:szCs w:val="24"/>
          <w:lang w:eastAsia="zh-CN"/>
        </w:rPr>
        <w:t xml:space="preserve"> 490 fields will use the bf:relation structure to link the series </w:t>
      </w:r>
      <w:r w:rsidR="009F4EEB" w:rsidRPr="009C0CB2">
        <w:rPr>
          <w:rFonts w:eastAsia="SimHei" w:cs="Times New Roman"/>
          <w:sz w:val="24"/>
          <w:szCs w:val="24"/>
          <w:lang w:eastAsia="zh-CN"/>
        </w:rPr>
        <w:t xml:space="preserve">statement </w:t>
      </w:r>
      <w:r w:rsidRPr="009C0CB2">
        <w:rPr>
          <w:rFonts w:eastAsia="SimHei" w:cs="Times New Roman"/>
          <w:sz w:val="24"/>
          <w:szCs w:val="24"/>
          <w:lang w:eastAsia="zh-CN"/>
        </w:rPr>
        <w:t xml:space="preserve">to the resource being converted and will have </w:t>
      </w:r>
      <w:r w:rsidRPr="00122220">
        <w:rPr>
          <w:rFonts w:eastAsia="SimHei" w:cs="Times New Roman"/>
          <w:strike/>
          <w:sz w:val="24"/>
          <w:szCs w:val="24"/>
          <w:lang w:eastAsia="zh-CN"/>
        </w:rPr>
        <w:t>an added rdf:type of “Uncontrolled</w:t>
      </w:r>
      <w:r w:rsidR="0048343F" w:rsidRPr="00122220">
        <w:rPr>
          <w:rFonts w:eastAsia="SimHei" w:cs="Times New Roman"/>
          <w:strike/>
          <w:sz w:val="24"/>
          <w:szCs w:val="24"/>
          <w:lang w:eastAsia="zh-CN"/>
        </w:rPr>
        <w:t>,</w:t>
      </w:r>
      <w:r w:rsidRPr="00122220">
        <w:rPr>
          <w:rFonts w:eastAsia="SimHei" w:cs="Times New Roman"/>
          <w:strike/>
          <w:sz w:val="24"/>
          <w:szCs w:val="24"/>
          <w:lang w:eastAsia="zh-CN"/>
        </w:rPr>
        <w:t>”</w:t>
      </w:r>
      <w:r w:rsidR="0048343F" w:rsidRPr="00122220">
        <w:rPr>
          <w:rFonts w:eastAsia="SimHei" w:cs="Times New Roman"/>
          <w:strike/>
          <w:sz w:val="24"/>
          <w:szCs w:val="24"/>
          <w:lang w:eastAsia="zh-CN"/>
        </w:rPr>
        <w:t xml:space="preserve"> along with</w:t>
      </w:r>
      <w:r w:rsidR="0048343F" w:rsidRPr="009C0CB2">
        <w:rPr>
          <w:rFonts w:eastAsia="SimHei" w:cs="Times New Roman"/>
          <w:sz w:val="24"/>
          <w:szCs w:val="24"/>
          <w:lang w:eastAsia="zh-CN"/>
        </w:rPr>
        <w:t xml:space="preserve"> a bf:status of “transcribed.” Additionally, traced series statements from the 490 1# fields will include an second bf:status of “traced.”</w:t>
      </w:r>
    </w:p>
    <w:p w14:paraId="3308D655" w14:textId="77777777" w:rsidR="001E148E" w:rsidRDefault="001E148E" w:rsidP="005257B5">
      <w:pPr>
        <w:rPr>
          <w:rFonts w:eastAsia="SimHei" w:cs="Times New Roman"/>
          <w:sz w:val="24"/>
          <w:szCs w:val="24"/>
          <w:lang w:eastAsia="zh-CN"/>
        </w:rPr>
      </w:pPr>
    </w:p>
    <w:p w14:paraId="75135B29" w14:textId="5B5486EC" w:rsidR="005257B5" w:rsidRDefault="005257B5" w:rsidP="004C5AB8">
      <w:pPr>
        <w:rPr>
          <w:rFonts w:eastAsia="SimHei" w:cs="Times New Roman"/>
          <w:sz w:val="24"/>
          <w:szCs w:val="24"/>
          <w:lang w:eastAsia="zh-CN"/>
        </w:rPr>
      </w:pPr>
      <w:r>
        <w:rPr>
          <w:rFonts w:eastAsia="SimHei" w:cs="Times New Roman"/>
          <w:b/>
          <w:bCs/>
          <w:sz w:val="24"/>
          <w:szCs w:val="24"/>
          <w:lang w:eastAsia="zh-CN"/>
        </w:rPr>
        <w:t xml:space="preserve">6.1)  </w:t>
      </w:r>
      <w:r>
        <w:rPr>
          <w:rFonts w:eastAsia="SimHei" w:cs="Times New Roman"/>
          <w:sz w:val="24"/>
          <w:szCs w:val="24"/>
          <w:lang w:eastAsia="zh-CN"/>
        </w:rPr>
        <w:t xml:space="preserve">Each $a ($x/$v/$y/$z/$3) grouping </w:t>
      </w:r>
      <w:r w:rsidRPr="009C0CB2">
        <w:rPr>
          <w:rFonts w:eastAsia="SimHei" w:cs="Times New Roman"/>
          <w:sz w:val="24"/>
          <w:szCs w:val="24"/>
          <w:lang w:eastAsia="zh-CN"/>
        </w:rPr>
        <w:t xml:space="preserve">in a </w:t>
      </w:r>
      <w:r w:rsidR="005F32BE" w:rsidRPr="009C0CB2">
        <w:rPr>
          <w:rFonts w:eastAsia="SimHei" w:cs="Times New Roman"/>
          <w:sz w:val="24"/>
          <w:szCs w:val="24"/>
          <w:lang w:eastAsia="zh-CN"/>
        </w:rPr>
        <w:t xml:space="preserve">440 or </w:t>
      </w:r>
      <w:r w:rsidRPr="009C0CB2">
        <w:rPr>
          <w:rFonts w:eastAsia="SimHei" w:cs="Times New Roman"/>
          <w:sz w:val="24"/>
          <w:szCs w:val="24"/>
          <w:lang w:eastAsia="zh-CN"/>
        </w:rPr>
        <w:t xml:space="preserve">490 field </w:t>
      </w:r>
      <w:r>
        <w:rPr>
          <w:rFonts w:eastAsia="SimHei" w:cs="Times New Roman"/>
          <w:sz w:val="24"/>
          <w:szCs w:val="24"/>
          <w:lang w:eastAsia="zh-CN"/>
        </w:rPr>
        <w:t>should be treated separately unless the repeated $a fields are separated by an “=”, which usually indicates multi-script cataloging (see 6.</w:t>
      </w:r>
      <w:r w:rsidR="004C5AB8">
        <w:rPr>
          <w:rFonts w:eastAsia="SimHei" w:cs="Times New Roman"/>
          <w:sz w:val="24"/>
          <w:szCs w:val="24"/>
          <w:lang w:eastAsia="zh-CN"/>
        </w:rPr>
        <w:t>3</w:t>
      </w:r>
      <w:r>
        <w:rPr>
          <w:rFonts w:eastAsia="SimHei" w:cs="Times New Roman"/>
          <w:sz w:val="24"/>
          <w:szCs w:val="24"/>
          <w:lang w:eastAsia="zh-CN"/>
        </w:rPr>
        <w:t>).</w:t>
      </w:r>
    </w:p>
    <w:p w14:paraId="029D1D66" w14:textId="77777777" w:rsidR="005257B5" w:rsidRDefault="005257B5" w:rsidP="005257B5">
      <w:pPr>
        <w:rPr>
          <w:rFonts w:eastAsia="SimHei" w:cs="Times New Roman"/>
          <w:sz w:val="24"/>
          <w:szCs w:val="24"/>
          <w:lang w:eastAsia="zh-CN"/>
        </w:rPr>
      </w:pPr>
    </w:p>
    <w:p w14:paraId="607D7BF0" w14:textId="77777777" w:rsidR="005257B5" w:rsidRPr="00EF0A4C" w:rsidRDefault="005257B5" w:rsidP="005257B5">
      <w:pPr>
        <w:rPr>
          <w:rFonts w:eastAsia="SimHei" w:cs="Times New Roman"/>
          <w:i/>
          <w:iCs/>
          <w:sz w:val="24"/>
          <w:szCs w:val="24"/>
          <w:lang w:eastAsia="zh-CN"/>
        </w:rPr>
      </w:pPr>
      <w:r w:rsidRPr="00EF0A4C">
        <w:rPr>
          <w:rFonts w:eastAsia="SimHei" w:cs="Times New Roman"/>
          <w:i/>
          <w:iCs/>
          <w:sz w:val="24"/>
          <w:szCs w:val="24"/>
          <w:lang w:eastAsia="zh-CN"/>
        </w:rPr>
        <w:t>Examples:</w:t>
      </w:r>
    </w:p>
    <w:p w14:paraId="490894A2" w14:textId="77777777" w:rsidR="005257B5" w:rsidRDefault="005257B5" w:rsidP="005257B5">
      <w:pPr>
        <w:rPr>
          <w:rFonts w:eastAsia="SimHei" w:cs="Times New Roman"/>
          <w:sz w:val="24"/>
          <w:szCs w:val="24"/>
          <w:lang w:eastAsia="zh-CN"/>
        </w:rPr>
      </w:pPr>
      <w:r w:rsidRPr="00054558">
        <w:rPr>
          <w:rFonts w:eastAsia="SimHei" w:cs="Times New Roman"/>
          <w:b/>
          <w:bCs/>
          <w:sz w:val="24"/>
          <w:szCs w:val="24"/>
          <w:lang w:eastAsia="zh-CN"/>
        </w:rPr>
        <w:t>4901_ $a</w:t>
      </w:r>
      <w:r>
        <w:rPr>
          <w:rFonts w:eastAsia="SimHei" w:cs="Times New Roman"/>
          <w:sz w:val="24"/>
          <w:szCs w:val="24"/>
          <w:lang w:eastAsia="zh-CN"/>
        </w:rPr>
        <w:t xml:space="preserve"> </w:t>
      </w:r>
      <w:r w:rsidRPr="00054558">
        <w:rPr>
          <w:rFonts w:eastAsia="SimHei" w:cs="Times New Roman"/>
          <w:sz w:val="24"/>
          <w:szCs w:val="24"/>
          <w:lang w:eastAsia="zh-CN"/>
        </w:rPr>
        <w:t>Technical assista</w:t>
      </w:r>
      <w:r>
        <w:rPr>
          <w:rFonts w:eastAsia="SimHei" w:cs="Times New Roman"/>
          <w:sz w:val="24"/>
          <w:szCs w:val="24"/>
          <w:lang w:eastAsia="zh-CN"/>
        </w:rPr>
        <w:t>nce publication (TAP) series ; </w:t>
      </w:r>
      <w:r w:rsidRPr="00054558">
        <w:rPr>
          <w:rFonts w:eastAsia="SimHei" w:cs="Times New Roman"/>
          <w:b/>
          <w:bCs/>
          <w:sz w:val="24"/>
          <w:szCs w:val="24"/>
          <w:lang w:eastAsia="zh-CN"/>
        </w:rPr>
        <w:t>$v</w:t>
      </w:r>
      <w:r>
        <w:rPr>
          <w:rFonts w:eastAsia="SimHei" w:cs="Times New Roman"/>
          <w:sz w:val="24"/>
          <w:szCs w:val="24"/>
          <w:lang w:eastAsia="zh-CN"/>
        </w:rPr>
        <w:t xml:space="preserve"> 19. </w:t>
      </w:r>
      <w:r w:rsidRPr="00054558">
        <w:rPr>
          <w:rFonts w:eastAsia="SimHei" w:cs="Times New Roman"/>
          <w:b/>
          <w:bCs/>
          <w:sz w:val="24"/>
          <w:szCs w:val="24"/>
          <w:lang w:eastAsia="zh-CN"/>
        </w:rPr>
        <w:t>$a</w:t>
      </w:r>
      <w:r>
        <w:rPr>
          <w:rFonts w:eastAsia="SimHei" w:cs="Times New Roman"/>
          <w:sz w:val="24"/>
          <w:szCs w:val="24"/>
          <w:lang w:eastAsia="zh-CN"/>
        </w:rPr>
        <w:t xml:space="preserve"> Criminal justice subseries ; </w:t>
      </w:r>
      <w:r w:rsidRPr="00054558">
        <w:rPr>
          <w:rFonts w:eastAsia="SimHei" w:cs="Times New Roman"/>
          <w:b/>
          <w:bCs/>
          <w:sz w:val="24"/>
          <w:szCs w:val="24"/>
          <w:lang w:eastAsia="zh-CN"/>
        </w:rPr>
        <w:t>$v</w:t>
      </w:r>
      <w:r w:rsidRPr="00054558">
        <w:rPr>
          <w:rFonts w:eastAsia="SimHei" w:cs="Times New Roman"/>
          <w:sz w:val="24"/>
          <w:szCs w:val="24"/>
          <w:lang w:eastAsia="zh-CN"/>
        </w:rPr>
        <w:t> v. 2</w:t>
      </w:r>
    </w:p>
    <w:p w14:paraId="693AF1A7" w14:textId="77777777" w:rsidR="005257B5" w:rsidRDefault="005257B5" w:rsidP="005257B5">
      <w:pPr>
        <w:rPr>
          <w:rFonts w:eastAsia="SimHei" w:cs="Times New Roman"/>
          <w:sz w:val="24"/>
          <w:szCs w:val="24"/>
          <w:lang w:eastAsia="zh-CN"/>
        </w:rPr>
      </w:pPr>
      <w:r>
        <w:rPr>
          <w:rFonts w:eastAsia="SimHei" w:cs="Times New Roman"/>
          <w:sz w:val="24"/>
          <w:szCs w:val="24"/>
          <w:lang w:eastAsia="zh-CN"/>
        </w:rPr>
        <w:t>Should be treated as:</w:t>
      </w:r>
    </w:p>
    <w:p w14:paraId="1555759A" w14:textId="77777777" w:rsidR="005257B5" w:rsidRDefault="005257B5" w:rsidP="005257B5">
      <w:pPr>
        <w:rPr>
          <w:rFonts w:eastAsia="SimHei" w:cs="Times New Roman"/>
          <w:sz w:val="24"/>
          <w:szCs w:val="24"/>
          <w:lang w:eastAsia="zh-CN"/>
        </w:rPr>
      </w:pPr>
      <w:r w:rsidRPr="00054558">
        <w:rPr>
          <w:rFonts w:eastAsia="SimHei" w:cs="Times New Roman"/>
          <w:b/>
          <w:bCs/>
          <w:sz w:val="24"/>
          <w:szCs w:val="24"/>
          <w:lang w:eastAsia="zh-CN"/>
        </w:rPr>
        <w:t>4901_ $a</w:t>
      </w:r>
      <w:r>
        <w:rPr>
          <w:rFonts w:eastAsia="SimHei" w:cs="Times New Roman"/>
          <w:sz w:val="24"/>
          <w:szCs w:val="24"/>
          <w:lang w:eastAsia="zh-CN"/>
        </w:rPr>
        <w:t xml:space="preserve"> Technical assistance publication (TAP) series ; </w:t>
      </w:r>
      <w:r w:rsidRPr="00054558">
        <w:rPr>
          <w:rFonts w:eastAsia="SimHei" w:cs="Times New Roman"/>
          <w:b/>
          <w:bCs/>
          <w:sz w:val="24"/>
          <w:szCs w:val="24"/>
          <w:lang w:eastAsia="zh-CN"/>
        </w:rPr>
        <w:t>$v</w:t>
      </w:r>
      <w:r>
        <w:rPr>
          <w:rFonts w:eastAsia="SimHei" w:cs="Times New Roman"/>
          <w:sz w:val="24"/>
          <w:szCs w:val="24"/>
          <w:lang w:eastAsia="zh-CN"/>
        </w:rPr>
        <w:t xml:space="preserve"> 19</w:t>
      </w:r>
    </w:p>
    <w:p w14:paraId="0A8D57EF" w14:textId="77777777" w:rsidR="005257B5" w:rsidRDefault="005257B5" w:rsidP="005257B5">
      <w:pPr>
        <w:rPr>
          <w:rFonts w:eastAsia="SimHei" w:cs="Times New Roman"/>
          <w:sz w:val="24"/>
          <w:szCs w:val="24"/>
          <w:lang w:eastAsia="zh-CN"/>
        </w:rPr>
      </w:pPr>
      <w:r w:rsidRPr="00054558">
        <w:rPr>
          <w:rFonts w:eastAsia="SimHei" w:cs="Times New Roman"/>
          <w:b/>
          <w:bCs/>
          <w:sz w:val="24"/>
          <w:szCs w:val="24"/>
          <w:lang w:eastAsia="zh-CN"/>
        </w:rPr>
        <w:t>4901_ $a</w:t>
      </w:r>
      <w:r>
        <w:rPr>
          <w:rFonts w:eastAsia="SimHei" w:cs="Times New Roman"/>
          <w:sz w:val="24"/>
          <w:szCs w:val="24"/>
          <w:lang w:eastAsia="zh-CN"/>
        </w:rPr>
        <w:t xml:space="preserve"> Criminal justice subseries ; </w:t>
      </w:r>
      <w:r w:rsidRPr="00054558">
        <w:rPr>
          <w:rFonts w:eastAsia="SimHei" w:cs="Times New Roman"/>
          <w:b/>
          <w:bCs/>
          <w:sz w:val="24"/>
          <w:szCs w:val="24"/>
          <w:lang w:eastAsia="zh-CN"/>
        </w:rPr>
        <w:t>$v</w:t>
      </w:r>
      <w:r>
        <w:rPr>
          <w:rFonts w:eastAsia="SimHei" w:cs="Times New Roman"/>
          <w:sz w:val="24"/>
          <w:szCs w:val="24"/>
          <w:lang w:eastAsia="zh-CN"/>
        </w:rPr>
        <w:t xml:space="preserve"> v. 2</w:t>
      </w:r>
    </w:p>
    <w:p w14:paraId="6B732E22" w14:textId="77777777" w:rsidR="005257B5" w:rsidRDefault="005257B5" w:rsidP="005257B5">
      <w:pPr>
        <w:rPr>
          <w:rFonts w:eastAsia="SimHei" w:cs="Times New Roman"/>
          <w:sz w:val="24"/>
          <w:szCs w:val="24"/>
          <w:lang w:eastAsia="zh-CN"/>
        </w:rPr>
      </w:pPr>
    </w:p>
    <w:p w14:paraId="3CBDC50A" w14:textId="77777777" w:rsidR="005257B5" w:rsidRPr="00054558" w:rsidRDefault="005257B5" w:rsidP="005257B5">
      <w:pPr>
        <w:rPr>
          <w:rFonts w:eastAsia="SimHei" w:cs="Times New Roman"/>
          <w:sz w:val="24"/>
          <w:szCs w:val="24"/>
          <w:lang w:eastAsia="zh-CN"/>
        </w:rPr>
      </w:pPr>
      <w:r w:rsidRPr="00054558">
        <w:rPr>
          <w:rFonts w:eastAsia="SimHei" w:cs="Times New Roman"/>
          <w:b/>
          <w:bCs/>
          <w:sz w:val="24"/>
          <w:szCs w:val="24"/>
          <w:lang w:eastAsia="zh-CN"/>
        </w:rPr>
        <w:t>4900_ $a</w:t>
      </w:r>
      <w:r w:rsidRPr="00054558">
        <w:rPr>
          <w:rFonts w:eastAsia="SimHei" w:cs="Times New Roman"/>
          <w:sz w:val="24"/>
          <w:szCs w:val="24"/>
          <w:lang w:eastAsia="zh-CN"/>
        </w:rPr>
        <w:t> Zhongguo Jing ju bai bu jing dian wai yi xi lie. Di 3 ji = </w:t>
      </w:r>
      <w:r w:rsidRPr="00054558">
        <w:rPr>
          <w:rFonts w:eastAsia="SimHei" w:cs="Times New Roman"/>
          <w:b/>
          <w:bCs/>
          <w:sz w:val="24"/>
          <w:szCs w:val="24"/>
          <w:lang w:eastAsia="zh-CN"/>
        </w:rPr>
        <w:t>$a</w:t>
      </w:r>
      <w:r w:rsidRPr="00054558">
        <w:rPr>
          <w:rFonts w:eastAsia="SimHei" w:cs="Times New Roman"/>
          <w:sz w:val="24"/>
          <w:szCs w:val="24"/>
          <w:lang w:eastAsia="zh-CN"/>
        </w:rPr>
        <w:t> Translation series of a hundred Jingju (Peking opera) classics</w:t>
      </w:r>
    </w:p>
    <w:p w14:paraId="573CDFAE" w14:textId="77777777" w:rsidR="005257B5" w:rsidRDefault="005257B5" w:rsidP="005257B5">
      <w:pPr>
        <w:rPr>
          <w:rFonts w:eastAsia="SimHei" w:cs="Times New Roman"/>
          <w:sz w:val="24"/>
          <w:szCs w:val="24"/>
          <w:lang w:eastAsia="zh-CN"/>
        </w:rPr>
      </w:pPr>
      <w:r>
        <w:rPr>
          <w:rFonts w:eastAsia="SimHei" w:cs="Times New Roman"/>
          <w:sz w:val="24"/>
          <w:szCs w:val="24"/>
          <w:lang w:eastAsia="zh-CN"/>
        </w:rPr>
        <w:t>Should be treated as:</w:t>
      </w:r>
    </w:p>
    <w:p w14:paraId="555E0840" w14:textId="77777777" w:rsidR="005257B5" w:rsidRDefault="005257B5" w:rsidP="005257B5">
      <w:pPr>
        <w:rPr>
          <w:rFonts w:eastAsia="SimHei" w:cs="Times New Roman"/>
          <w:sz w:val="24"/>
          <w:szCs w:val="24"/>
          <w:lang w:eastAsia="zh-CN"/>
        </w:rPr>
      </w:pPr>
      <w:r w:rsidRPr="00054558">
        <w:rPr>
          <w:rFonts w:eastAsia="SimHei" w:cs="Times New Roman"/>
          <w:b/>
          <w:bCs/>
          <w:sz w:val="24"/>
          <w:szCs w:val="24"/>
          <w:lang w:eastAsia="zh-CN"/>
        </w:rPr>
        <w:t>4900_ $a</w:t>
      </w:r>
      <w:r w:rsidRPr="00054558">
        <w:rPr>
          <w:rFonts w:eastAsia="SimHei" w:cs="Times New Roman"/>
          <w:sz w:val="24"/>
          <w:szCs w:val="24"/>
          <w:lang w:eastAsia="zh-CN"/>
        </w:rPr>
        <w:t> Zhongguo Jing ju bai bu jing dian wai yi xi lie. Di 3 ji = Translation series of a hundred Jingju (Peking opera) classics</w:t>
      </w:r>
    </w:p>
    <w:p w14:paraId="136F6AA0" w14:textId="77777777" w:rsidR="005257B5" w:rsidRDefault="005257B5" w:rsidP="005257B5">
      <w:pPr>
        <w:rPr>
          <w:rFonts w:eastAsia="SimHei" w:cs="Times New Roman"/>
          <w:sz w:val="24"/>
          <w:szCs w:val="24"/>
          <w:lang w:eastAsia="zh-CN"/>
        </w:rPr>
      </w:pPr>
    </w:p>
    <w:p w14:paraId="345A3AC4" w14:textId="582641CB" w:rsidR="005257B5" w:rsidRDefault="005257B5" w:rsidP="004C5AB8">
      <w:pPr>
        <w:rPr>
          <w:rFonts w:eastAsia="SimHei" w:cs="Times New Roman"/>
          <w:sz w:val="24"/>
          <w:szCs w:val="24"/>
          <w:lang w:eastAsia="zh-CN"/>
        </w:rPr>
      </w:pPr>
      <w:r w:rsidRPr="00B63F67">
        <w:rPr>
          <w:rFonts w:eastAsia="SimHei" w:cs="Times New Roman"/>
          <w:b/>
          <w:bCs/>
          <w:sz w:val="24"/>
          <w:szCs w:val="24"/>
          <w:lang w:eastAsia="zh-CN"/>
        </w:rPr>
        <w:t>6.2)</w:t>
      </w:r>
      <w:r>
        <w:rPr>
          <w:rFonts w:eastAsia="SimHei" w:cs="Times New Roman"/>
          <w:sz w:val="24"/>
          <w:szCs w:val="24"/>
          <w:lang w:eastAsia="zh-CN"/>
        </w:rPr>
        <w:t xml:space="preserve"> For each </w:t>
      </w:r>
      <w:r w:rsidR="005F32BE" w:rsidRPr="009C0CB2">
        <w:rPr>
          <w:rFonts w:eastAsia="SimHei" w:cs="Times New Roman"/>
          <w:sz w:val="24"/>
          <w:szCs w:val="24"/>
          <w:lang w:eastAsia="zh-CN"/>
        </w:rPr>
        <w:t xml:space="preserve">440 or </w:t>
      </w:r>
      <w:r w:rsidRPr="009C0CB2">
        <w:rPr>
          <w:rFonts w:eastAsia="SimHei" w:cs="Times New Roman"/>
          <w:sz w:val="24"/>
          <w:szCs w:val="24"/>
          <w:lang w:eastAsia="zh-CN"/>
        </w:rPr>
        <w:t xml:space="preserve">490 </w:t>
      </w:r>
      <w:r w:rsidR="0048343F" w:rsidRPr="009C0CB2">
        <w:rPr>
          <w:rFonts w:eastAsia="SimHei" w:cs="Times New Roman"/>
          <w:sz w:val="24"/>
          <w:szCs w:val="24"/>
          <w:lang w:eastAsia="zh-CN"/>
        </w:rPr>
        <w:t xml:space="preserve">0# </w:t>
      </w:r>
      <w:r>
        <w:rPr>
          <w:rFonts w:eastAsia="SimHei" w:cs="Times New Roman"/>
          <w:sz w:val="24"/>
          <w:szCs w:val="24"/>
          <w:lang w:eastAsia="zh-CN"/>
        </w:rPr>
        <w:t>field, create the following:</w:t>
      </w:r>
    </w:p>
    <w:p w14:paraId="048D455A" w14:textId="77777777" w:rsidR="005257B5" w:rsidRDefault="005257B5" w:rsidP="005257B5">
      <w:pPr>
        <w:rPr>
          <w:sz w:val="24"/>
          <w:szCs w:val="24"/>
        </w:rPr>
      </w:pPr>
    </w:p>
    <w:p w14:paraId="1A5BA144" w14:textId="21B087AD" w:rsidR="005364AE" w:rsidRDefault="005257B5" w:rsidP="000770D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&lt;Resource&gt;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w:t>
      </w:r>
      <w:r w:rsidR="005364AE">
        <w:rPr>
          <w:rFonts w:ascii="Courier New" w:eastAsia="SimHei" w:hAnsi="Courier New" w:cs="Courier New"/>
          <w:sz w:val="20"/>
          <w:szCs w:val="20"/>
          <w:lang w:eastAsia="zh-CN"/>
        </w:rPr>
        <w:t>ship&gt;</w:t>
      </w:r>
    </w:p>
    <w:p w14:paraId="464FCF4E" w14:textId="64427041" w:rsidR="005364AE" w:rsidRPr="0069269E" w:rsidRDefault="005364AE" w:rsidP="000770D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w:t>
      </w:r>
      <w:r w:rsidRPr="0069269E">
        <w:rPr>
          <w:rFonts w:ascii="Courier New" w:eastAsia="SimHei" w:hAnsi="Courier New" w:cs="Courier New"/>
          <w:sz w:val="20"/>
          <w:szCs w:val="20"/>
          <w:lang w:eastAsia="zh-CN"/>
        </w:rPr>
        <w:t>&lt;Relationship rdf:about=”</w:t>
      </w:r>
      <w:r w:rsidR="005E2DF5" w:rsidRPr="0069269E">
        <w:rPr>
          <w:rFonts w:ascii="Courier New" w:eastAsia="SimHei" w:hAnsi="Courier New" w:cs="Courier New"/>
          <w:sz w:val="20"/>
          <w:szCs w:val="20"/>
          <w:lang w:eastAsia="zh-CN"/>
        </w:rPr>
        <w:t>http://id.loc.gov/vocabulary/relationship/series</w:t>
      </w:r>
      <w:r w:rsidRPr="0069269E">
        <w:rPr>
          <w:rFonts w:ascii="Courier New" w:eastAsia="SimHei" w:hAnsi="Courier New" w:cs="Courier New"/>
          <w:sz w:val="20"/>
          <w:szCs w:val="20"/>
          <w:lang w:eastAsia="zh-CN"/>
        </w:rPr>
        <w:t>”</w:t>
      </w:r>
      <w:r w:rsidR="005257B5" w:rsidRPr="0069269E">
        <w:rPr>
          <w:rFonts w:ascii="Courier New" w:eastAsia="SimHei" w:hAnsi="Courier New" w:cs="Courier New"/>
          <w:sz w:val="20"/>
          <w:szCs w:val="20"/>
          <w:lang w:eastAsia="zh-CN"/>
        </w:rPr>
        <w:t xml:space="preserve">&gt; </w:t>
      </w:r>
    </w:p>
    <w:p w14:paraId="0A40B1CA" w14:textId="1C354AB8" w:rsidR="005364AE" w:rsidRDefault="005364AE" w:rsidP="000770D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69269E">
        <w:rPr>
          <w:rFonts w:ascii="Courier New" w:eastAsia="SimHei" w:hAnsi="Courier New" w:cs="Courier New"/>
          <w:sz w:val="20"/>
          <w:szCs w:val="20"/>
          <w:lang w:eastAsia="zh-CN"/>
        </w:rPr>
        <w:t xml:space="preserve">       </w:t>
      </w:r>
      <w:r w:rsidR="005257B5" w:rsidRPr="0069269E">
        <w:rPr>
          <w:rFonts w:ascii="Courier New" w:eastAsia="SimHei" w:hAnsi="Courier New" w:cs="Courier New"/>
          <w:sz w:val="20"/>
          <w:szCs w:val="20"/>
          <w:lang w:eastAsia="zh-CN"/>
        </w:rPr>
        <w:t>&lt;/</w:t>
      </w:r>
      <w:r w:rsidRPr="0069269E">
        <w:rPr>
          <w:rFonts w:ascii="Courier New" w:eastAsia="SimHei" w:hAnsi="Courier New" w:cs="Courier New"/>
          <w:sz w:val="20"/>
          <w:szCs w:val="20"/>
          <w:lang w:eastAsia="zh-CN"/>
        </w:rPr>
        <w:t>R</w:t>
      </w:r>
      <w:r w:rsidR="005257B5" w:rsidRPr="0069269E">
        <w:rPr>
          <w:rFonts w:ascii="Courier New" w:eastAsia="SimHei" w:hAnsi="Courier New" w:cs="Courier New"/>
          <w:sz w:val="20"/>
          <w:szCs w:val="20"/>
          <w:lang w:eastAsia="zh-CN"/>
        </w:rPr>
        <w:t>elation</w:t>
      </w:r>
      <w:r w:rsidRPr="0069269E">
        <w:rPr>
          <w:rFonts w:ascii="Courier New" w:eastAsia="SimHei" w:hAnsi="Courier New" w:cs="Courier New"/>
          <w:sz w:val="20"/>
          <w:szCs w:val="20"/>
          <w:lang w:eastAsia="zh-CN"/>
        </w:rPr>
        <w:t>ship</w:t>
      </w:r>
      <w:r w:rsidR="005257B5" w:rsidRPr="0069269E">
        <w:rPr>
          <w:rFonts w:ascii="Courier New" w:eastAsia="SimHei" w:hAnsi="Courier New" w:cs="Courier New"/>
          <w:sz w:val="20"/>
          <w:szCs w:val="20"/>
          <w:lang w:eastAsia="zh-CN"/>
        </w:rPr>
        <w:t>&gt;</w:t>
      </w:r>
    </w:p>
    <w:p w14:paraId="4B907275" w14:textId="08A2CAD3" w:rsidR="005F32BE" w:rsidRDefault="005364AE" w:rsidP="005364A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&lt;/relationship&gt;</w:t>
      </w:r>
      <w:r w:rsidR="005257B5" w:rsidRPr="000770DE">
        <w:rPr>
          <w:rFonts w:ascii="Courier New" w:eastAsia="SimHei" w:hAnsi="Courier New" w:cs="Courier New"/>
          <w:sz w:val="20"/>
          <w:szCs w:val="20"/>
          <w:lang w:eastAsia="zh-CN"/>
        </w:rPr>
        <w:br/>
        <w:t xml:space="preserve">    &lt;</w:t>
      </w:r>
      <w:r w:rsidR="009F4EEB">
        <w:rPr>
          <w:rFonts w:ascii="Courier New" w:eastAsia="SimHei" w:hAnsi="Courier New" w:cs="Courier New"/>
          <w:sz w:val="20"/>
          <w:szCs w:val="20"/>
          <w:lang w:eastAsia="zh-CN"/>
        </w:rPr>
        <w:t>associated</w:t>
      </w:r>
      <w:r>
        <w:rPr>
          <w:rFonts w:ascii="Courier New" w:eastAsia="SimHei" w:hAnsi="Courier New" w:cs="Courier New"/>
          <w:sz w:val="20"/>
          <w:szCs w:val="20"/>
          <w:lang w:eastAsia="zh-CN"/>
        </w:rPr>
        <w:t>Resource</w:t>
      </w:r>
      <w:r w:rsidR="005257B5" w:rsidRPr="000770DE">
        <w:rPr>
          <w:rFonts w:ascii="Courier New" w:eastAsia="SimHei" w:hAnsi="Courier New" w:cs="Courier New"/>
          <w:sz w:val="20"/>
          <w:szCs w:val="20"/>
          <w:lang w:eastAsia="zh-CN"/>
        </w:rPr>
        <w:t xml:space="preserve">&gt; </w:t>
      </w:r>
      <w:r w:rsidR="005257B5" w:rsidRPr="000770DE">
        <w:rPr>
          <w:rFonts w:ascii="Courier New" w:eastAsia="SimHei" w:hAnsi="Courier New" w:cs="Courier New"/>
          <w:sz w:val="20"/>
          <w:szCs w:val="20"/>
          <w:lang w:eastAsia="zh-CN"/>
        </w:rPr>
        <w:br/>
        <w:t xml:space="preserve">      &lt;</w:t>
      </w:r>
      <w:r w:rsidR="001E148E" w:rsidRPr="000770DE">
        <w:rPr>
          <w:rFonts w:ascii="Courier New" w:eastAsia="SimHei" w:hAnsi="Courier New" w:cs="Courier New"/>
          <w:sz w:val="20"/>
          <w:szCs w:val="20"/>
          <w:lang w:eastAsia="zh-CN"/>
        </w:rPr>
        <w:t>Series&gt;</w:t>
      </w:r>
      <w:r w:rsidR="005257B5" w:rsidRPr="000770DE">
        <w:rPr>
          <w:rFonts w:ascii="Courier New" w:eastAsia="SimHei" w:hAnsi="Courier New" w:cs="Courier New"/>
          <w:sz w:val="20"/>
          <w:szCs w:val="20"/>
          <w:lang w:eastAsia="zh-CN"/>
        </w:rPr>
        <w:br/>
        <w:t xml:space="preserve">                </w:t>
      </w:r>
      <w:r w:rsidR="00122220">
        <w:rPr>
          <w:rFonts w:ascii="Courier New" w:eastAsia="SimHei" w:hAnsi="Courier New" w:cs="Courier New"/>
          <w:sz w:val="20"/>
          <w:szCs w:val="20"/>
          <w:lang w:eastAsia="zh-CN"/>
        </w:rPr>
        <w:t>&lt;</w:t>
      </w:r>
      <w:r w:rsidR="005257B5" w:rsidRPr="000770DE">
        <w:rPr>
          <w:rFonts w:ascii="Courier New" w:eastAsia="SimHei" w:hAnsi="Courier New" w:cs="Courier New"/>
          <w:sz w:val="20"/>
          <w:szCs w:val="20"/>
          <w:lang w:eastAsia="zh-CN"/>
        </w:rPr>
        <w:t xml:space="preserve">status&gt; </w:t>
      </w:r>
      <w:hyperlink r:id="rId10" w:history="1">
        <w:r w:rsidR="005257B5" w:rsidRPr="000770DE">
          <w:rPr>
            <w:rFonts w:ascii="Courier New" w:hAnsi="Courier New" w:cs="Courier New"/>
            <w:sz w:val="20"/>
            <w:szCs w:val="20"/>
            <w:lang w:eastAsia="zh-CN"/>
          </w:rPr>
          <w:t>http://id.loc.gov/vocabulary/mstatus/t</w:t>
        </w:r>
      </w:hyperlink>
      <w:r w:rsidR="005257B5" w:rsidRPr="000770DE">
        <w:rPr>
          <w:rFonts w:ascii="Courier New" w:eastAsia="SimHei" w:hAnsi="Courier New" w:cs="Courier New"/>
          <w:sz w:val="20"/>
          <w:szCs w:val="20"/>
          <w:lang w:eastAsia="zh-CN"/>
        </w:rPr>
        <w:t xml:space="preserve"> and rdfs:label “transcribed” &lt;/status&gt;</w:t>
      </w:r>
      <w:r w:rsidR="005257B5" w:rsidRPr="000770DE">
        <w:rPr>
          <w:rFonts w:ascii="Courier New" w:eastAsia="SimHei" w:hAnsi="Courier New" w:cs="Courier New"/>
          <w:sz w:val="20"/>
          <w:szCs w:val="20"/>
          <w:lang w:eastAsia="zh-CN"/>
        </w:rPr>
        <w:br/>
        <w:t xml:space="preserve">                &lt;title&gt; </w:t>
      </w:r>
      <w:r w:rsidR="005257B5" w:rsidRPr="000770DE">
        <w:rPr>
          <w:rFonts w:ascii="Courier New" w:eastAsia="SimHei" w:hAnsi="Courier New" w:cs="Courier New"/>
          <w:sz w:val="20"/>
          <w:szCs w:val="20"/>
          <w:lang w:eastAsia="zh-CN"/>
        </w:rPr>
        <w:br/>
        <w:t xml:space="preserve">                    &lt;Title&gt; </w:t>
      </w:r>
    </w:p>
    <w:p w14:paraId="611F1226" w14:textId="77777777" w:rsidR="00665521" w:rsidRDefault="005F32BE" w:rsidP="005F32B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ind w:firstLine="72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w:t>
      </w:r>
      <w:r w:rsidRPr="005F32BE">
        <w:rPr>
          <w:rFonts w:ascii="Courier New" w:eastAsia="SimHei" w:hAnsi="Courier New" w:cs="Courier New"/>
          <w:sz w:val="20"/>
          <w:szCs w:val="20"/>
          <w:lang w:eastAsia="zh-CN"/>
        </w:rPr>
        <w:t>&lt;bflc:nonSortNum&gt;</w:t>
      </w:r>
      <w:r>
        <w:rPr>
          <w:rFonts w:ascii="Courier New" w:eastAsia="SimHei" w:hAnsi="Courier New" w:cs="Courier New"/>
          <w:sz w:val="20"/>
          <w:szCs w:val="20"/>
          <w:lang w:eastAsia="zh-CN"/>
        </w:rPr>
        <w:t xml:space="preserve"> 440 Ind2 </w:t>
      </w:r>
      <w:r w:rsidRPr="005F32BE">
        <w:rPr>
          <w:rFonts w:ascii="Courier New" w:eastAsia="SimHei" w:hAnsi="Courier New" w:cs="Courier New"/>
          <w:sz w:val="20"/>
          <w:szCs w:val="20"/>
          <w:lang w:eastAsia="zh-CN"/>
        </w:rPr>
        <w:t>&lt;/bflc:nonSortNum&gt;</w:t>
      </w:r>
      <w:r w:rsidR="005257B5" w:rsidRPr="000770DE">
        <w:rPr>
          <w:rFonts w:ascii="Courier New" w:eastAsia="SimHei" w:hAnsi="Courier New" w:cs="Courier New"/>
          <w:sz w:val="20"/>
          <w:szCs w:val="20"/>
          <w:lang w:eastAsia="zh-CN"/>
        </w:rPr>
        <w:br/>
        <w:t xml:space="preserve">                        &lt;main</w:t>
      </w:r>
      <w:r w:rsidR="001E148E" w:rsidRPr="000770DE">
        <w:rPr>
          <w:rFonts w:ascii="Courier New" w:eastAsia="SimHei" w:hAnsi="Courier New" w:cs="Courier New"/>
          <w:sz w:val="20"/>
          <w:szCs w:val="20"/>
          <w:lang w:eastAsia="zh-CN"/>
        </w:rPr>
        <w:t>T</w:t>
      </w:r>
      <w:r w:rsidR="005257B5" w:rsidRPr="000770DE">
        <w:rPr>
          <w:rFonts w:ascii="Courier New" w:eastAsia="SimHei" w:hAnsi="Courier New" w:cs="Courier New"/>
          <w:sz w:val="20"/>
          <w:szCs w:val="20"/>
          <w:lang w:eastAsia="zh-CN"/>
        </w:rPr>
        <w:t xml:space="preserve">itle&gt; </w:t>
      </w:r>
      <w:r>
        <w:rPr>
          <w:rFonts w:ascii="Courier New" w:eastAsia="SimHei" w:hAnsi="Courier New" w:cs="Courier New"/>
          <w:sz w:val="20"/>
          <w:szCs w:val="20"/>
          <w:lang w:eastAsia="zh-CN"/>
        </w:rPr>
        <w:t xml:space="preserve">440 or </w:t>
      </w:r>
      <w:r w:rsidR="005257B5" w:rsidRPr="000770DE">
        <w:rPr>
          <w:rFonts w:ascii="Courier New" w:eastAsia="SimHei" w:hAnsi="Courier New" w:cs="Courier New"/>
          <w:sz w:val="20"/>
          <w:szCs w:val="20"/>
          <w:lang w:eastAsia="zh-CN"/>
        </w:rPr>
        <w:t>490 $a &lt;/maintitle&gt;</w:t>
      </w:r>
    </w:p>
    <w:p w14:paraId="3D2991B1" w14:textId="68C34399" w:rsidR="00665521" w:rsidRDefault="00665521" w:rsidP="005F32B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ind w:firstLine="72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&lt;partNumber&gt; 440 $n &lt;/partNumber&gt;</w:t>
      </w:r>
    </w:p>
    <w:p w14:paraId="00A8601D" w14:textId="44EA42D1" w:rsidR="005364AE" w:rsidRDefault="00665521" w:rsidP="005F32B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ind w:firstLine="72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w:t>
      </w:r>
      <w:r w:rsidRPr="00665521">
        <w:rPr>
          <w:rFonts w:ascii="Courier New" w:eastAsia="SimHei" w:hAnsi="Courier New" w:cs="Courier New"/>
          <w:sz w:val="20"/>
          <w:szCs w:val="20"/>
          <w:lang w:eastAsia="zh-CN"/>
        </w:rPr>
        <w:t>&lt;partName&gt;</w:t>
      </w:r>
      <w:r>
        <w:rPr>
          <w:rFonts w:ascii="Courier New" w:eastAsia="SimHei" w:hAnsi="Courier New" w:cs="Courier New"/>
          <w:sz w:val="20"/>
          <w:szCs w:val="20"/>
          <w:lang w:eastAsia="zh-CN"/>
        </w:rPr>
        <w:t xml:space="preserve"> 440 $p </w:t>
      </w:r>
      <w:r w:rsidRPr="00665521">
        <w:rPr>
          <w:rFonts w:ascii="Courier New" w:eastAsia="SimHei" w:hAnsi="Courier New" w:cs="Courier New"/>
          <w:sz w:val="20"/>
          <w:szCs w:val="20"/>
          <w:lang w:eastAsia="zh-CN"/>
        </w:rPr>
        <w:t>&lt;/partName&gt;</w:t>
      </w:r>
      <w:r w:rsidR="005257B5" w:rsidRPr="000770DE">
        <w:rPr>
          <w:rFonts w:ascii="Courier New" w:eastAsia="SimHei" w:hAnsi="Courier New" w:cs="Courier New"/>
          <w:sz w:val="20"/>
          <w:szCs w:val="20"/>
          <w:lang w:eastAsia="zh-CN"/>
        </w:rPr>
        <w:br/>
        <w:t xml:space="preserve">                    &lt;/Title&gt;</w:t>
      </w:r>
      <w:r w:rsidR="005257B5" w:rsidRPr="000770DE">
        <w:rPr>
          <w:rFonts w:ascii="Courier New" w:eastAsia="SimHei" w:hAnsi="Courier New" w:cs="Courier New"/>
          <w:sz w:val="20"/>
          <w:szCs w:val="20"/>
          <w:lang w:eastAsia="zh-CN"/>
        </w:rPr>
        <w:br/>
      </w:r>
      <w:r w:rsidR="005257B5" w:rsidRPr="000770DE">
        <w:rPr>
          <w:rFonts w:ascii="Courier New" w:eastAsia="SimHei" w:hAnsi="Courier New" w:cs="Courier New"/>
          <w:sz w:val="20"/>
          <w:szCs w:val="20"/>
          <w:lang w:eastAsia="zh-CN"/>
        </w:rPr>
        <w:lastRenderedPageBreak/>
        <w:t xml:space="preserve">                &lt;/title&gt;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t xml:space="preserve">                            &lt;Issn&gt; rdf:value </w:t>
      </w:r>
      <w:r w:rsidR="005F32BE">
        <w:rPr>
          <w:rFonts w:ascii="Courier New" w:eastAsia="SimHei" w:hAnsi="Courier New" w:cs="Courier New"/>
          <w:sz w:val="20"/>
          <w:szCs w:val="20"/>
          <w:lang w:eastAsia="zh-CN"/>
        </w:rPr>
        <w:t xml:space="preserve">440 or </w:t>
      </w:r>
      <w:r w:rsidR="005257B5" w:rsidRPr="000770DE">
        <w:rPr>
          <w:rFonts w:ascii="Courier New" w:eastAsia="SimHei" w:hAnsi="Courier New" w:cs="Courier New"/>
          <w:sz w:val="20"/>
          <w:szCs w:val="20"/>
          <w:lang w:eastAsia="zh-CN"/>
        </w:rPr>
        <w:t>490 $x &lt;/Issn&gt;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t xml:space="preserve">                            &lt;Issn&gt; rdf:value </w:t>
      </w:r>
      <w:r w:rsidR="005F32BE">
        <w:rPr>
          <w:rFonts w:ascii="Courier New" w:eastAsia="SimHei" w:hAnsi="Courier New" w:cs="Courier New"/>
          <w:sz w:val="20"/>
          <w:szCs w:val="20"/>
          <w:lang w:eastAsia="zh-CN"/>
        </w:rPr>
        <w:t xml:space="preserve">440 or </w:t>
      </w:r>
      <w:r w:rsidR="005257B5" w:rsidRPr="000770DE">
        <w:rPr>
          <w:rFonts w:ascii="Courier New" w:eastAsia="SimHei" w:hAnsi="Courier New" w:cs="Courier New"/>
          <w:sz w:val="20"/>
          <w:szCs w:val="20"/>
          <w:lang w:eastAsia="zh-CN"/>
        </w:rPr>
        <w:t>490 $y &lt;/Issn&gt;</w:t>
      </w:r>
      <w:r w:rsidR="005257B5" w:rsidRPr="000770DE">
        <w:rPr>
          <w:rFonts w:ascii="Courier New" w:eastAsia="SimHei" w:hAnsi="Courier New" w:cs="Courier New"/>
          <w:sz w:val="20"/>
          <w:szCs w:val="20"/>
          <w:lang w:eastAsia="zh-CN"/>
        </w:rPr>
        <w:br/>
        <w:t xml:space="preserve">                            &lt;status&gt; http://id.loc.gov/vocabulary/mstatus/incorrect and rdfs:label “incorrect” &lt;/status&gt;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t xml:space="preserve">                            &lt;Issn&gt; rdf:value </w:t>
      </w:r>
      <w:r w:rsidR="005F32BE">
        <w:rPr>
          <w:rFonts w:ascii="Courier New" w:eastAsia="SimHei" w:hAnsi="Courier New" w:cs="Courier New"/>
          <w:sz w:val="20"/>
          <w:szCs w:val="20"/>
          <w:lang w:eastAsia="zh-CN"/>
        </w:rPr>
        <w:t xml:space="preserve">440 or </w:t>
      </w:r>
      <w:r w:rsidR="005257B5" w:rsidRPr="000770DE">
        <w:rPr>
          <w:rFonts w:ascii="Courier New" w:eastAsia="SimHei" w:hAnsi="Courier New" w:cs="Courier New"/>
          <w:sz w:val="20"/>
          <w:szCs w:val="20"/>
          <w:lang w:eastAsia="zh-CN"/>
        </w:rPr>
        <w:t>490 $z &lt;/Issn&gt;</w:t>
      </w:r>
      <w:r w:rsidR="005257B5" w:rsidRPr="000770DE">
        <w:rPr>
          <w:rFonts w:ascii="Courier New" w:eastAsia="SimHei" w:hAnsi="Courier New" w:cs="Courier New"/>
          <w:sz w:val="20"/>
          <w:szCs w:val="20"/>
          <w:lang w:eastAsia="zh-CN"/>
        </w:rPr>
        <w:br/>
        <w:t xml:space="preserve">                            &lt;status&gt; http://id.loc.gov/vocabulary/mstatus/cancinv and rdfs:label “canceled” &lt;/status&gt;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r>
      <w:r w:rsidR="005364AE">
        <w:rPr>
          <w:rFonts w:ascii="Courier New" w:eastAsia="SimHei" w:hAnsi="Courier New" w:cs="Courier New"/>
          <w:sz w:val="20"/>
          <w:szCs w:val="20"/>
          <w:lang w:eastAsia="zh-CN"/>
        </w:rPr>
        <w:t xml:space="preserve">       &lt;/Series&gt;</w:t>
      </w:r>
    </w:p>
    <w:p w14:paraId="32F97B68" w14:textId="0A5BFD5B" w:rsidR="00241346" w:rsidRPr="000770DE" w:rsidRDefault="005364AE" w:rsidP="005364A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&lt;/</w:t>
      </w:r>
      <w:r w:rsidR="009F4EEB">
        <w:rPr>
          <w:rFonts w:ascii="Courier New" w:eastAsia="SimHei" w:hAnsi="Courier New" w:cs="Courier New"/>
          <w:sz w:val="20"/>
          <w:szCs w:val="20"/>
          <w:lang w:eastAsia="zh-CN"/>
        </w:rPr>
        <w:t>associated</w:t>
      </w:r>
      <w:r>
        <w:rPr>
          <w:rFonts w:ascii="Courier New" w:eastAsia="SimHei" w:hAnsi="Courier New" w:cs="Courier New"/>
          <w:sz w:val="20"/>
          <w:szCs w:val="20"/>
          <w:lang w:eastAsia="zh-CN"/>
        </w:rPr>
        <w:t>Resource&gt;</w:t>
      </w:r>
      <w:r w:rsidRPr="000770DE">
        <w:rPr>
          <w:rFonts w:ascii="Courier New" w:eastAsia="SimHei" w:hAnsi="Courier New" w:cs="Courier New"/>
          <w:sz w:val="20"/>
          <w:szCs w:val="20"/>
          <w:lang w:eastAsia="zh-CN"/>
        </w:rPr>
        <w:br/>
      </w:r>
      <w:r w:rsidR="005257B5" w:rsidRPr="000770DE">
        <w:rPr>
          <w:rFonts w:ascii="Courier New" w:eastAsia="SimHei" w:hAnsi="Courier New" w:cs="Courier New"/>
          <w:sz w:val="20"/>
          <w:szCs w:val="20"/>
          <w:lang w:eastAsia="zh-CN"/>
        </w:rPr>
        <w:t xml:space="preserve">            &lt;bflc:appliesTo&gt; </w:t>
      </w:r>
      <w:r w:rsidR="005F32BE">
        <w:rPr>
          <w:rFonts w:ascii="Courier New" w:eastAsia="SimHei" w:hAnsi="Courier New" w:cs="Courier New"/>
          <w:sz w:val="20"/>
          <w:szCs w:val="20"/>
          <w:lang w:eastAsia="zh-CN"/>
        </w:rPr>
        <w:t xml:space="preserve">440 or </w:t>
      </w:r>
      <w:r w:rsidR="005257B5" w:rsidRPr="000770DE">
        <w:rPr>
          <w:rFonts w:ascii="Courier New" w:eastAsia="SimHei" w:hAnsi="Courier New" w:cs="Courier New"/>
          <w:sz w:val="20"/>
          <w:szCs w:val="20"/>
          <w:lang w:eastAsia="zh-CN"/>
        </w:rPr>
        <w:t>490 $3 (if applicable; see also Subfield $3 Process) &lt;/bflc:appliesTo&gt;</w:t>
      </w:r>
    </w:p>
    <w:p w14:paraId="2CAE1379" w14:textId="77777777" w:rsidR="005364AE" w:rsidRDefault="00241346" w:rsidP="005364A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 xml:space="preserve">                        &lt;classification&gt;</w:t>
      </w:r>
      <w:r w:rsidRPr="000770DE">
        <w:rPr>
          <w:rFonts w:ascii="Courier New" w:eastAsia="SimHei" w:hAnsi="Courier New" w:cs="Courier New"/>
          <w:sz w:val="20"/>
          <w:szCs w:val="20"/>
          <w:lang w:eastAsia="zh-CN"/>
        </w:rPr>
        <w:br/>
        <w:t xml:space="preserve">                            &lt;ClassificationLcc&gt; </w:t>
      </w:r>
      <w:r w:rsidRPr="000770DE">
        <w:rPr>
          <w:rFonts w:ascii="Courier New" w:eastAsia="SimHei" w:hAnsi="Courier New" w:cs="Courier New"/>
          <w:sz w:val="20"/>
          <w:szCs w:val="20"/>
          <w:lang w:eastAsia="zh-CN"/>
        </w:rPr>
        <w:br/>
        <w:t xml:space="preserve">                                &lt;classificationPortion&gt; 490 $l &lt;/classificationPortion&gt;</w:t>
      </w:r>
      <w:r w:rsidRPr="000770DE">
        <w:rPr>
          <w:rFonts w:ascii="Courier New" w:eastAsia="SimHei" w:hAnsi="Courier New" w:cs="Courier New"/>
          <w:sz w:val="20"/>
          <w:szCs w:val="20"/>
          <w:lang w:eastAsia="zh-CN"/>
        </w:rPr>
        <w:br/>
        <w:t xml:space="preserve">                            &lt;/ClassificationLcc&gt;</w:t>
      </w:r>
      <w:r w:rsidRPr="000770DE">
        <w:rPr>
          <w:rFonts w:ascii="Courier New" w:eastAsia="SimHei" w:hAnsi="Courier New" w:cs="Courier New"/>
          <w:sz w:val="20"/>
          <w:szCs w:val="20"/>
          <w:lang w:eastAsia="zh-CN"/>
        </w:rPr>
        <w:br/>
        <w:t xml:space="preserve">                            &lt;assigner&gt; </w:t>
      </w:r>
      <w:r w:rsidRPr="000770DE">
        <w:rPr>
          <w:rFonts w:ascii="Courier New" w:eastAsia="SimHei" w:hAnsi="Courier New" w:cs="Courier New"/>
          <w:sz w:val="20"/>
          <w:szCs w:val="20"/>
          <w:lang w:eastAsia="zh-CN"/>
        </w:rPr>
        <w:br/>
        <w:t xml:space="preserve">                                &lt;Agent&gt; http://id.loc.gov/vocabulary/organizations/dlc &lt;/Agent&gt;</w:t>
      </w:r>
      <w:r w:rsidRPr="000770DE">
        <w:rPr>
          <w:rFonts w:ascii="Courier New" w:eastAsia="SimHei" w:hAnsi="Courier New" w:cs="Courier New"/>
          <w:sz w:val="20"/>
          <w:szCs w:val="20"/>
          <w:lang w:eastAsia="zh-CN"/>
        </w:rPr>
        <w:br/>
        <w:t xml:space="preserve">                            &lt;/assigner&gt;</w:t>
      </w:r>
      <w:r w:rsidRPr="000770DE">
        <w:rPr>
          <w:rFonts w:ascii="Courier New" w:eastAsia="SimHei" w:hAnsi="Courier New" w:cs="Courier New"/>
          <w:sz w:val="20"/>
          <w:szCs w:val="20"/>
          <w:lang w:eastAsia="zh-CN"/>
        </w:rPr>
        <w:br/>
        <w:t xml:space="preserve">                        &lt;/classification&gt;</w:t>
      </w:r>
    </w:p>
    <w:p w14:paraId="28000FA3" w14:textId="6A32F228" w:rsidR="005257B5" w:rsidRPr="000770DE" w:rsidRDefault="005257B5" w:rsidP="005364A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 xml:space="preserve">            &lt;seriesEnumeration&gt; </w:t>
      </w:r>
      <w:r w:rsidR="005F32BE">
        <w:rPr>
          <w:rFonts w:ascii="Courier New" w:eastAsia="SimHei" w:hAnsi="Courier New" w:cs="Courier New"/>
          <w:sz w:val="20"/>
          <w:szCs w:val="20"/>
          <w:lang w:eastAsia="zh-CN"/>
        </w:rPr>
        <w:t xml:space="preserve">440 or </w:t>
      </w:r>
      <w:r w:rsidRPr="000770DE">
        <w:rPr>
          <w:rFonts w:ascii="Courier New" w:eastAsia="SimHei" w:hAnsi="Courier New" w:cs="Courier New"/>
          <w:sz w:val="20"/>
          <w:szCs w:val="20"/>
          <w:lang w:eastAsia="zh-CN"/>
        </w:rPr>
        <w:t>490 $v &lt;/seriesEnumeration&gt;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&lt;/relation&gt;</w:t>
      </w:r>
    </w:p>
    <w:p w14:paraId="32ACD56F" w14:textId="77777777" w:rsidR="00E37198" w:rsidRDefault="00E37198" w:rsidP="00241346">
      <w:pPr>
        <w:shd w:val="clear" w:color="auto" w:fill="FFFFFF"/>
        <w:autoSpaceDE w:val="0"/>
        <w:autoSpaceDN w:val="0"/>
        <w:adjustRightInd w:val="0"/>
        <w:rPr>
          <w:rFonts w:eastAsia="SimHei" w:cs="Times New Roman"/>
          <w:sz w:val="24"/>
          <w:szCs w:val="24"/>
          <w:lang w:eastAsia="zh-CN"/>
        </w:rPr>
      </w:pPr>
    </w:p>
    <w:p w14:paraId="6DC6EB15" w14:textId="642ABBD5" w:rsidR="0048343F" w:rsidRPr="008B2275" w:rsidRDefault="0048343F" w:rsidP="00241346">
      <w:pPr>
        <w:shd w:val="clear" w:color="auto" w:fill="FFFFFF"/>
        <w:autoSpaceDE w:val="0"/>
        <w:autoSpaceDN w:val="0"/>
        <w:adjustRightInd w:val="0"/>
        <w:rPr>
          <w:rFonts w:eastAsia="SimHei" w:cs="Times New Roman"/>
          <w:sz w:val="24"/>
          <w:szCs w:val="24"/>
          <w:lang w:eastAsia="zh-CN"/>
        </w:rPr>
      </w:pPr>
      <w:r w:rsidRPr="008B2275">
        <w:rPr>
          <w:rFonts w:eastAsia="SimHei" w:cs="Times New Roman"/>
          <w:b/>
          <w:bCs/>
          <w:sz w:val="24"/>
          <w:szCs w:val="24"/>
          <w:lang w:eastAsia="zh-CN"/>
        </w:rPr>
        <w:t xml:space="preserve">6.2.1) </w:t>
      </w:r>
      <w:r w:rsidRPr="008B2275">
        <w:rPr>
          <w:rFonts w:eastAsia="SimHei" w:cs="Times New Roman"/>
          <w:sz w:val="24"/>
          <w:szCs w:val="24"/>
          <w:lang w:eastAsia="zh-CN"/>
        </w:rPr>
        <w:t>For each 490 1# field, create the following:</w:t>
      </w:r>
    </w:p>
    <w:p w14:paraId="58887F1D" w14:textId="77777777" w:rsidR="0048343F" w:rsidRDefault="0048343F" w:rsidP="00241346">
      <w:pPr>
        <w:shd w:val="clear" w:color="auto" w:fill="FFFFFF"/>
        <w:autoSpaceDE w:val="0"/>
        <w:autoSpaceDN w:val="0"/>
        <w:adjustRightInd w:val="0"/>
        <w:rPr>
          <w:rFonts w:eastAsia="SimHei" w:cs="Times New Roman"/>
          <w:sz w:val="24"/>
          <w:szCs w:val="24"/>
          <w:lang w:eastAsia="zh-CN"/>
        </w:rPr>
      </w:pPr>
    </w:p>
    <w:p w14:paraId="19B64DE1" w14:textId="77777777" w:rsidR="0069269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&lt;Resource&gt;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w:t>
      </w:r>
      <w:r>
        <w:rPr>
          <w:rFonts w:ascii="Courier New" w:eastAsia="SimHei" w:hAnsi="Courier New" w:cs="Courier New"/>
          <w:sz w:val="20"/>
          <w:szCs w:val="20"/>
          <w:lang w:eastAsia="zh-CN"/>
        </w:rPr>
        <w:t>ship&gt;</w:t>
      </w:r>
    </w:p>
    <w:p w14:paraId="01D678D3" w14:textId="77777777" w:rsidR="0069269E" w:rsidRPr="0069269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w:t>
      </w:r>
      <w:r w:rsidRPr="0069269E">
        <w:rPr>
          <w:rFonts w:ascii="Courier New" w:eastAsia="SimHei" w:hAnsi="Courier New" w:cs="Courier New"/>
          <w:sz w:val="20"/>
          <w:szCs w:val="20"/>
          <w:lang w:eastAsia="zh-CN"/>
        </w:rPr>
        <w:t xml:space="preserve">&lt;Relationship rdf:about=”http://id.loc.gov/vocabulary/relationship/series”&gt; </w:t>
      </w:r>
    </w:p>
    <w:p w14:paraId="1BE5E017" w14:textId="77777777" w:rsidR="0069269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69269E">
        <w:rPr>
          <w:rFonts w:ascii="Courier New" w:eastAsia="SimHei" w:hAnsi="Courier New" w:cs="Courier New"/>
          <w:sz w:val="20"/>
          <w:szCs w:val="20"/>
          <w:lang w:eastAsia="zh-CN"/>
        </w:rPr>
        <w:t xml:space="preserve">       &lt;/Relationship&gt;</w:t>
      </w:r>
    </w:p>
    <w:p w14:paraId="429A3CBA" w14:textId="771789FD" w:rsidR="0048343F" w:rsidRDefault="0069269E" w:rsidP="0048343F">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&lt;/relationship&gt;</w:t>
      </w:r>
      <w:r w:rsidRPr="000770DE">
        <w:rPr>
          <w:rFonts w:ascii="Courier New" w:eastAsia="SimHei" w:hAnsi="Courier New" w:cs="Courier New"/>
          <w:sz w:val="20"/>
          <w:szCs w:val="20"/>
          <w:lang w:eastAsia="zh-CN"/>
        </w:rPr>
        <w:br/>
        <w:t xml:space="preserve">    &lt;</w:t>
      </w:r>
      <w:r>
        <w:rPr>
          <w:rFonts w:ascii="Courier New" w:eastAsia="SimHei" w:hAnsi="Courier New" w:cs="Courier New"/>
          <w:sz w:val="20"/>
          <w:szCs w:val="20"/>
          <w:lang w:eastAsia="zh-CN"/>
        </w:rPr>
        <w:t>associatedResource</w:t>
      </w:r>
      <w:r w:rsidRPr="000770DE">
        <w:rPr>
          <w:rFonts w:ascii="Courier New" w:eastAsia="SimHei" w:hAnsi="Courier New" w:cs="Courier New"/>
          <w:sz w:val="20"/>
          <w:szCs w:val="20"/>
          <w:lang w:eastAsia="zh-CN"/>
        </w:rPr>
        <w:t xml:space="preserve">&gt; </w:t>
      </w:r>
      <w:r w:rsidRPr="000770DE">
        <w:rPr>
          <w:rFonts w:ascii="Courier New" w:eastAsia="SimHei" w:hAnsi="Courier New" w:cs="Courier New"/>
          <w:sz w:val="20"/>
          <w:szCs w:val="20"/>
          <w:lang w:eastAsia="zh-CN"/>
        </w:rPr>
        <w:br/>
        <w:t xml:space="preserve">      &lt;Series&gt;</w:t>
      </w:r>
      <w:r w:rsidRPr="000770DE">
        <w:rPr>
          <w:rFonts w:ascii="Courier New" w:eastAsia="SimHei" w:hAnsi="Courier New" w:cs="Courier New"/>
          <w:sz w:val="20"/>
          <w:szCs w:val="20"/>
          <w:lang w:eastAsia="zh-CN"/>
        </w:rPr>
        <w:br/>
      </w:r>
      <w:r w:rsidR="0048343F" w:rsidRPr="000770DE">
        <w:rPr>
          <w:rFonts w:ascii="Courier New" w:eastAsia="SimHei" w:hAnsi="Courier New" w:cs="Courier New"/>
          <w:sz w:val="20"/>
          <w:szCs w:val="20"/>
          <w:lang w:eastAsia="zh-CN"/>
        </w:rPr>
        <w:t xml:space="preserve">      &lt;status&gt; </w:t>
      </w:r>
      <w:hyperlink r:id="rId11" w:history="1">
        <w:r w:rsidR="0048343F" w:rsidRPr="000770DE">
          <w:rPr>
            <w:rFonts w:ascii="Courier New" w:hAnsi="Courier New" w:cs="Courier New"/>
            <w:sz w:val="20"/>
            <w:szCs w:val="20"/>
            <w:lang w:eastAsia="zh-CN"/>
          </w:rPr>
          <w:t>http://id.loc.gov/vocabulary/mstatus/t</w:t>
        </w:r>
      </w:hyperlink>
      <w:r w:rsidR="0048343F" w:rsidRPr="000770DE">
        <w:rPr>
          <w:rFonts w:ascii="Courier New" w:eastAsia="SimHei" w:hAnsi="Courier New" w:cs="Courier New"/>
          <w:sz w:val="20"/>
          <w:szCs w:val="20"/>
          <w:lang w:eastAsia="zh-CN"/>
        </w:rPr>
        <w:t xml:space="preserve"> and rdfs:label “transcribed” &lt;/status&gt;</w:t>
      </w:r>
    </w:p>
    <w:p w14:paraId="5099E935" w14:textId="26EA4CF5" w:rsidR="0048343F" w:rsidRDefault="0069269E" w:rsidP="0048343F">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w:t>
      </w:r>
      <w:r w:rsidR="0048343F">
        <w:rPr>
          <w:rFonts w:ascii="Courier New" w:eastAsia="SimHei" w:hAnsi="Courier New" w:cs="Courier New"/>
          <w:sz w:val="20"/>
          <w:szCs w:val="20"/>
          <w:lang w:eastAsia="zh-CN"/>
        </w:rPr>
        <w:t xml:space="preserve">     &lt;status&gt; </w:t>
      </w:r>
      <w:r w:rsidR="0048343F" w:rsidRPr="0048343F">
        <w:rPr>
          <w:rFonts w:ascii="Courier New" w:eastAsia="SimHei" w:hAnsi="Courier New" w:cs="Courier New"/>
          <w:sz w:val="20"/>
          <w:szCs w:val="20"/>
          <w:lang w:eastAsia="zh-CN"/>
        </w:rPr>
        <w:t>http://id.loc.gov/vocabulary/mstatus/tr</w:t>
      </w:r>
      <w:r w:rsidR="0048343F">
        <w:rPr>
          <w:rFonts w:ascii="Courier New" w:eastAsia="SimHei" w:hAnsi="Courier New" w:cs="Courier New"/>
          <w:sz w:val="20"/>
          <w:szCs w:val="20"/>
          <w:lang w:eastAsia="zh-CN"/>
        </w:rPr>
        <w:t xml:space="preserve"> and rdfs:label “traced” &lt;/status&gt;</w:t>
      </w:r>
      <w:r w:rsidR="0048343F" w:rsidRPr="000770DE">
        <w:rPr>
          <w:rFonts w:ascii="Courier New" w:eastAsia="SimHei" w:hAnsi="Courier New" w:cs="Courier New"/>
          <w:sz w:val="20"/>
          <w:szCs w:val="20"/>
          <w:lang w:eastAsia="zh-CN"/>
        </w:rPr>
        <w:br/>
        <w:t xml:space="preserve">                &lt;title&gt; </w:t>
      </w:r>
      <w:r w:rsidR="0048343F" w:rsidRPr="000770DE">
        <w:rPr>
          <w:rFonts w:ascii="Courier New" w:eastAsia="SimHei" w:hAnsi="Courier New" w:cs="Courier New"/>
          <w:sz w:val="20"/>
          <w:szCs w:val="20"/>
          <w:lang w:eastAsia="zh-CN"/>
        </w:rPr>
        <w:br/>
        <w:t xml:space="preserve">                    &lt;Title&gt; </w:t>
      </w:r>
      <w:r w:rsidR="0048343F" w:rsidRPr="000770DE">
        <w:rPr>
          <w:rFonts w:ascii="Courier New" w:eastAsia="SimHei" w:hAnsi="Courier New" w:cs="Courier New"/>
          <w:sz w:val="20"/>
          <w:szCs w:val="20"/>
          <w:lang w:eastAsia="zh-CN"/>
        </w:rPr>
        <w:br/>
        <w:t xml:space="preserve">                        &lt;mainTitle&gt; 490 $a &lt;/maintitle&gt;</w:t>
      </w:r>
      <w:r w:rsidR="0048343F" w:rsidRPr="000770DE">
        <w:rPr>
          <w:rFonts w:ascii="Courier New" w:eastAsia="SimHei" w:hAnsi="Courier New" w:cs="Courier New"/>
          <w:sz w:val="20"/>
          <w:szCs w:val="20"/>
          <w:lang w:eastAsia="zh-CN"/>
        </w:rPr>
        <w:br/>
        <w:t xml:space="preserve">                    &lt;/Title&gt;</w:t>
      </w:r>
      <w:r w:rsidR="0048343F" w:rsidRPr="000770DE">
        <w:rPr>
          <w:rFonts w:ascii="Courier New" w:eastAsia="SimHei" w:hAnsi="Courier New" w:cs="Courier New"/>
          <w:sz w:val="20"/>
          <w:szCs w:val="20"/>
          <w:lang w:eastAsia="zh-CN"/>
        </w:rPr>
        <w:br/>
        <w:t xml:space="preserve">                &lt;/title&gt;</w:t>
      </w:r>
      <w:r w:rsidR="0048343F" w:rsidRPr="000770DE">
        <w:rPr>
          <w:rFonts w:ascii="Courier New" w:eastAsia="SimHei" w:hAnsi="Courier New" w:cs="Courier New"/>
          <w:sz w:val="20"/>
          <w:szCs w:val="20"/>
          <w:lang w:eastAsia="zh-CN"/>
        </w:rPr>
        <w:br/>
        <w:t xml:space="preserve">                        &lt;identifiedBy&gt;</w:t>
      </w:r>
      <w:r w:rsidR="0048343F" w:rsidRPr="000770DE">
        <w:rPr>
          <w:rFonts w:ascii="Courier New" w:eastAsia="SimHei" w:hAnsi="Courier New" w:cs="Courier New"/>
          <w:sz w:val="20"/>
          <w:szCs w:val="20"/>
          <w:lang w:eastAsia="zh-CN"/>
        </w:rPr>
        <w:br/>
        <w:t xml:space="preserve">                            &lt;Issn&gt; rdf:value 490 $x &lt;/Issn&gt;</w:t>
      </w:r>
      <w:r w:rsidR="0048343F" w:rsidRPr="000770DE">
        <w:rPr>
          <w:rFonts w:ascii="Courier New" w:eastAsia="SimHei" w:hAnsi="Courier New" w:cs="Courier New"/>
          <w:sz w:val="20"/>
          <w:szCs w:val="20"/>
          <w:lang w:eastAsia="zh-CN"/>
        </w:rPr>
        <w:br/>
        <w:t xml:space="preserve">                        &lt;/identifiedBy&gt;</w:t>
      </w:r>
      <w:r w:rsidR="0048343F" w:rsidRPr="000770DE">
        <w:rPr>
          <w:rFonts w:ascii="Courier New" w:eastAsia="SimHei" w:hAnsi="Courier New" w:cs="Courier New"/>
          <w:sz w:val="20"/>
          <w:szCs w:val="20"/>
          <w:lang w:eastAsia="zh-CN"/>
        </w:rPr>
        <w:br/>
        <w:t xml:space="preserve">                        &lt;identifiedBy&gt;</w:t>
      </w:r>
      <w:r w:rsidR="0048343F" w:rsidRPr="000770DE">
        <w:rPr>
          <w:rFonts w:ascii="Courier New" w:eastAsia="SimHei" w:hAnsi="Courier New" w:cs="Courier New"/>
          <w:sz w:val="20"/>
          <w:szCs w:val="20"/>
          <w:lang w:eastAsia="zh-CN"/>
        </w:rPr>
        <w:br/>
      </w:r>
      <w:r w:rsidR="0048343F" w:rsidRPr="000770DE">
        <w:rPr>
          <w:rFonts w:ascii="Courier New" w:eastAsia="SimHei" w:hAnsi="Courier New" w:cs="Courier New"/>
          <w:sz w:val="20"/>
          <w:szCs w:val="20"/>
          <w:lang w:eastAsia="zh-CN"/>
        </w:rPr>
        <w:lastRenderedPageBreak/>
        <w:t xml:space="preserve">                            &lt;Issn&gt; rdf:value 490 $y &lt;/Issn&gt;</w:t>
      </w:r>
      <w:r w:rsidR="0048343F" w:rsidRPr="000770DE">
        <w:rPr>
          <w:rFonts w:ascii="Courier New" w:eastAsia="SimHei" w:hAnsi="Courier New" w:cs="Courier New"/>
          <w:sz w:val="20"/>
          <w:szCs w:val="20"/>
          <w:lang w:eastAsia="zh-CN"/>
        </w:rPr>
        <w:br/>
        <w:t xml:space="preserve">                            &lt;status&gt; http://id.loc.gov/vocabulary/mstatus/incorrect and rdfs:label “incorrect” &lt;/status&gt;</w:t>
      </w:r>
      <w:r w:rsidR="0048343F" w:rsidRPr="000770DE">
        <w:rPr>
          <w:rFonts w:ascii="Courier New" w:eastAsia="SimHei" w:hAnsi="Courier New" w:cs="Courier New"/>
          <w:sz w:val="20"/>
          <w:szCs w:val="20"/>
          <w:lang w:eastAsia="zh-CN"/>
        </w:rPr>
        <w:br/>
        <w:t xml:space="preserve">                        &lt;/identifiedBy&gt;</w:t>
      </w:r>
      <w:r w:rsidR="0048343F" w:rsidRPr="000770DE">
        <w:rPr>
          <w:rFonts w:ascii="Courier New" w:eastAsia="SimHei" w:hAnsi="Courier New" w:cs="Courier New"/>
          <w:sz w:val="20"/>
          <w:szCs w:val="20"/>
          <w:lang w:eastAsia="zh-CN"/>
        </w:rPr>
        <w:br/>
        <w:t xml:space="preserve">                        &lt;identifiedBy&gt;</w:t>
      </w:r>
      <w:r w:rsidR="0048343F" w:rsidRPr="000770DE">
        <w:rPr>
          <w:rFonts w:ascii="Courier New" w:eastAsia="SimHei" w:hAnsi="Courier New" w:cs="Courier New"/>
          <w:sz w:val="20"/>
          <w:szCs w:val="20"/>
          <w:lang w:eastAsia="zh-CN"/>
        </w:rPr>
        <w:br/>
        <w:t xml:space="preserve">                            &lt;Issn&gt; rdf:value 490 $z &lt;/Issn&gt;</w:t>
      </w:r>
      <w:r w:rsidR="0048343F" w:rsidRPr="000770DE">
        <w:rPr>
          <w:rFonts w:ascii="Courier New" w:eastAsia="SimHei" w:hAnsi="Courier New" w:cs="Courier New"/>
          <w:sz w:val="20"/>
          <w:szCs w:val="20"/>
          <w:lang w:eastAsia="zh-CN"/>
        </w:rPr>
        <w:br/>
        <w:t xml:space="preserve">                            &lt;status&gt; http://id.loc.gov/vocabulary/mstatus/cancinv and rdfs:label “canceled” &lt;/status&gt;</w:t>
      </w:r>
      <w:r w:rsidR="0048343F" w:rsidRPr="000770DE">
        <w:rPr>
          <w:rFonts w:ascii="Courier New" w:eastAsia="SimHei" w:hAnsi="Courier New" w:cs="Courier New"/>
          <w:sz w:val="20"/>
          <w:szCs w:val="20"/>
          <w:lang w:eastAsia="zh-CN"/>
        </w:rPr>
        <w:br/>
        <w:t xml:space="preserve">                        &lt;/identifiedBy&gt;</w:t>
      </w:r>
      <w:r w:rsidR="0048343F" w:rsidRPr="000770DE">
        <w:rPr>
          <w:rFonts w:ascii="Courier New" w:eastAsia="SimHei" w:hAnsi="Courier New" w:cs="Courier New"/>
          <w:sz w:val="20"/>
          <w:szCs w:val="20"/>
          <w:lang w:eastAsia="zh-CN"/>
        </w:rPr>
        <w:br/>
      </w:r>
      <w:r w:rsidR="0048343F">
        <w:rPr>
          <w:rFonts w:ascii="Courier New" w:eastAsia="SimHei" w:hAnsi="Courier New" w:cs="Courier New"/>
          <w:sz w:val="20"/>
          <w:szCs w:val="20"/>
          <w:lang w:eastAsia="zh-CN"/>
        </w:rPr>
        <w:t xml:space="preserve">       &lt;/Series&gt;</w:t>
      </w:r>
    </w:p>
    <w:p w14:paraId="3B946468" w14:textId="77777777" w:rsidR="0048343F" w:rsidRPr="000770DE" w:rsidRDefault="0048343F" w:rsidP="0048343F">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&lt;/associatedResource&gt;</w:t>
      </w:r>
      <w:r w:rsidRPr="000770DE">
        <w:rPr>
          <w:rFonts w:ascii="Courier New" w:eastAsia="SimHei" w:hAnsi="Courier New" w:cs="Courier New"/>
          <w:sz w:val="20"/>
          <w:szCs w:val="20"/>
          <w:lang w:eastAsia="zh-CN"/>
        </w:rPr>
        <w:br/>
        <w:t xml:space="preserve">            &lt;bflc:appliesTo&gt; 490 $3 (if applicable; see also Subfield $3 Process) &lt;/bflc:appliesTo&gt;</w:t>
      </w:r>
    </w:p>
    <w:p w14:paraId="46DCAE91" w14:textId="77777777" w:rsidR="0048343F" w:rsidRDefault="0048343F" w:rsidP="0048343F">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 xml:space="preserve">                        &lt;classification&gt;</w:t>
      </w:r>
      <w:r w:rsidRPr="000770DE">
        <w:rPr>
          <w:rFonts w:ascii="Courier New" w:eastAsia="SimHei" w:hAnsi="Courier New" w:cs="Courier New"/>
          <w:sz w:val="20"/>
          <w:szCs w:val="20"/>
          <w:lang w:eastAsia="zh-CN"/>
        </w:rPr>
        <w:br/>
        <w:t xml:space="preserve">                            &lt;ClassificationLcc&gt; </w:t>
      </w:r>
      <w:r w:rsidRPr="000770DE">
        <w:rPr>
          <w:rFonts w:ascii="Courier New" w:eastAsia="SimHei" w:hAnsi="Courier New" w:cs="Courier New"/>
          <w:sz w:val="20"/>
          <w:szCs w:val="20"/>
          <w:lang w:eastAsia="zh-CN"/>
        </w:rPr>
        <w:br/>
        <w:t xml:space="preserve">                                &lt;classificationPortion&gt; 490 $l &lt;/classificationPortion&gt;</w:t>
      </w:r>
      <w:r w:rsidRPr="000770DE">
        <w:rPr>
          <w:rFonts w:ascii="Courier New" w:eastAsia="SimHei" w:hAnsi="Courier New" w:cs="Courier New"/>
          <w:sz w:val="20"/>
          <w:szCs w:val="20"/>
          <w:lang w:eastAsia="zh-CN"/>
        </w:rPr>
        <w:br/>
        <w:t xml:space="preserve">                            &lt;/ClassificationLcc&gt;</w:t>
      </w:r>
      <w:r w:rsidRPr="000770DE">
        <w:rPr>
          <w:rFonts w:ascii="Courier New" w:eastAsia="SimHei" w:hAnsi="Courier New" w:cs="Courier New"/>
          <w:sz w:val="20"/>
          <w:szCs w:val="20"/>
          <w:lang w:eastAsia="zh-CN"/>
        </w:rPr>
        <w:br/>
        <w:t xml:space="preserve">                            &lt;assigner&gt; </w:t>
      </w:r>
      <w:r w:rsidRPr="000770DE">
        <w:rPr>
          <w:rFonts w:ascii="Courier New" w:eastAsia="SimHei" w:hAnsi="Courier New" w:cs="Courier New"/>
          <w:sz w:val="20"/>
          <w:szCs w:val="20"/>
          <w:lang w:eastAsia="zh-CN"/>
        </w:rPr>
        <w:br/>
        <w:t xml:space="preserve">                                &lt;Agent&gt; http://id.loc.gov/vocabulary/organizations/dlc &lt;/Agent&gt;</w:t>
      </w:r>
      <w:r w:rsidRPr="000770DE">
        <w:rPr>
          <w:rFonts w:ascii="Courier New" w:eastAsia="SimHei" w:hAnsi="Courier New" w:cs="Courier New"/>
          <w:sz w:val="20"/>
          <w:szCs w:val="20"/>
          <w:lang w:eastAsia="zh-CN"/>
        </w:rPr>
        <w:br/>
        <w:t xml:space="preserve">                            &lt;/assigner&gt;</w:t>
      </w:r>
      <w:r w:rsidRPr="000770DE">
        <w:rPr>
          <w:rFonts w:ascii="Courier New" w:eastAsia="SimHei" w:hAnsi="Courier New" w:cs="Courier New"/>
          <w:sz w:val="20"/>
          <w:szCs w:val="20"/>
          <w:lang w:eastAsia="zh-CN"/>
        </w:rPr>
        <w:br/>
        <w:t xml:space="preserve">                        &lt;/classification&gt;</w:t>
      </w:r>
    </w:p>
    <w:p w14:paraId="1B21C0C7" w14:textId="77777777" w:rsidR="0048343F" w:rsidRPr="000770DE" w:rsidRDefault="0048343F" w:rsidP="0048343F">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 xml:space="preserve">            &lt;seriesEnumeration&gt; 490 $v &lt;/seriesEnumeration&gt;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&lt;/relation&gt;</w:t>
      </w:r>
    </w:p>
    <w:p w14:paraId="0B69AADF" w14:textId="77777777" w:rsidR="0048343F" w:rsidRDefault="0048343F" w:rsidP="00241346">
      <w:pPr>
        <w:shd w:val="clear" w:color="auto" w:fill="FFFFFF"/>
        <w:autoSpaceDE w:val="0"/>
        <w:autoSpaceDN w:val="0"/>
        <w:adjustRightInd w:val="0"/>
        <w:rPr>
          <w:rFonts w:eastAsia="SimHei" w:cs="Times New Roman"/>
          <w:sz w:val="24"/>
          <w:szCs w:val="24"/>
          <w:lang w:eastAsia="zh-CN"/>
        </w:rPr>
      </w:pPr>
    </w:p>
    <w:p w14:paraId="24E64964" w14:textId="77777777" w:rsidR="0048343F" w:rsidRPr="0048343F" w:rsidRDefault="0048343F" w:rsidP="00241346">
      <w:pPr>
        <w:shd w:val="clear" w:color="auto" w:fill="FFFFFF"/>
        <w:autoSpaceDE w:val="0"/>
        <w:autoSpaceDN w:val="0"/>
        <w:adjustRightInd w:val="0"/>
        <w:rPr>
          <w:rFonts w:eastAsia="SimHei" w:cs="Times New Roman"/>
          <w:sz w:val="24"/>
          <w:szCs w:val="24"/>
          <w:lang w:eastAsia="zh-CN"/>
        </w:rPr>
      </w:pPr>
    </w:p>
    <w:p w14:paraId="73B8F13A" w14:textId="2710C7CE" w:rsidR="005257B5" w:rsidRPr="004E25CF" w:rsidRDefault="00332505" w:rsidP="004C5AB8">
      <w:pPr>
        <w:rPr>
          <w:rFonts w:eastAsia="SimHei" w:cs="Times New Roman"/>
          <w:sz w:val="24"/>
          <w:szCs w:val="24"/>
          <w:lang w:eastAsia="zh-CN"/>
        </w:rPr>
      </w:pPr>
      <w:r>
        <w:rPr>
          <w:rFonts w:eastAsia="SimHei" w:cs="Times New Roman"/>
          <w:b/>
          <w:bCs/>
          <w:sz w:val="24"/>
          <w:szCs w:val="24"/>
          <w:lang w:eastAsia="zh-CN"/>
        </w:rPr>
        <w:t>6.</w:t>
      </w:r>
      <w:r w:rsidR="007F4D29">
        <w:rPr>
          <w:rFonts w:eastAsia="SimHei" w:cs="Times New Roman"/>
          <w:b/>
          <w:bCs/>
          <w:sz w:val="24"/>
          <w:szCs w:val="24"/>
          <w:lang w:eastAsia="zh-CN"/>
        </w:rPr>
        <w:t>3</w:t>
      </w:r>
      <w:r w:rsidR="005257B5">
        <w:rPr>
          <w:rFonts w:eastAsia="SimHei" w:cs="Times New Roman"/>
          <w:b/>
          <w:bCs/>
          <w:sz w:val="24"/>
          <w:szCs w:val="24"/>
          <w:lang w:eastAsia="zh-CN"/>
        </w:rPr>
        <w:t xml:space="preserve">) </w:t>
      </w:r>
      <w:r w:rsidR="005257B5">
        <w:rPr>
          <w:rFonts w:eastAsia="SimHei" w:cs="Times New Roman"/>
          <w:sz w:val="24"/>
          <w:szCs w:val="24"/>
          <w:lang w:eastAsia="zh-CN"/>
        </w:rPr>
        <w:t xml:space="preserve">For </w:t>
      </w:r>
      <w:r w:rsidR="005257B5" w:rsidRPr="004E25CF">
        <w:rPr>
          <w:rFonts w:eastAsia="SimHei" w:cs="Times New Roman"/>
          <w:sz w:val="24"/>
          <w:szCs w:val="24"/>
          <w:lang w:eastAsia="zh-CN"/>
        </w:rPr>
        <w:t xml:space="preserve">each </w:t>
      </w:r>
      <w:r w:rsidR="005257B5">
        <w:rPr>
          <w:rFonts w:eastAsia="SimHei" w:cs="Times New Roman"/>
          <w:sz w:val="24"/>
          <w:szCs w:val="24"/>
          <w:lang w:eastAsia="zh-CN"/>
        </w:rPr>
        <w:t xml:space="preserve">400/410/411/440/800/810/811/830 </w:t>
      </w:r>
      <w:r>
        <w:rPr>
          <w:rFonts w:eastAsia="SimHei" w:cs="Times New Roman"/>
          <w:sz w:val="24"/>
          <w:szCs w:val="24"/>
          <w:lang w:eastAsia="zh-CN"/>
        </w:rPr>
        <w:t>field</w:t>
      </w:r>
      <w:r w:rsidR="005257B5">
        <w:rPr>
          <w:rFonts w:eastAsia="SimHei" w:cs="Times New Roman"/>
          <w:sz w:val="24"/>
          <w:szCs w:val="24"/>
          <w:lang w:eastAsia="zh-CN"/>
        </w:rPr>
        <w:t>, create</w:t>
      </w:r>
      <w:r w:rsidR="005257B5" w:rsidRPr="004E25CF">
        <w:rPr>
          <w:rFonts w:eastAsia="SimHei" w:cs="Times New Roman"/>
          <w:sz w:val="24"/>
          <w:szCs w:val="24"/>
          <w:lang w:eastAsia="zh-CN"/>
        </w:rPr>
        <w:t xml:space="preserve"> the following:</w:t>
      </w:r>
    </w:p>
    <w:p w14:paraId="190B3DD3" w14:textId="77777777" w:rsidR="005257B5" w:rsidRDefault="005257B5" w:rsidP="005257B5">
      <w:pPr>
        <w:rPr>
          <w:rFonts w:eastAsia="SimHei" w:cs="Times New Roman"/>
          <w:sz w:val="24"/>
          <w:szCs w:val="24"/>
          <w:lang w:eastAsia="zh-CN"/>
        </w:rPr>
      </w:pPr>
    </w:p>
    <w:p w14:paraId="0E78C781" w14:textId="77777777" w:rsidR="0069269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&lt;Resource&gt;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w:t>
      </w:r>
      <w:r>
        <w:rPr>
          <w:rFonts w:ascii="Courier New" w:eastAsia="SimHei" w:hAnsi="Courier New" w:cs="Courier New"/>
          <w:sz w:val="20"/>
          <w:szCs w:val="20"/>
          <w:lang w:eastAsia="zh-CN"/>
        </w:rPr>
        <w:t>ship&gt;</w:t>
      </w:r>
    </w:p>
    <w:p w14:paraId="4A8A5EA7" w14:textId="77777777" w:rsidR="0069269E" w:rsidRPr="0069269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w:t>
      </w:r>
      <w:r w:rsidRPr="0069269E">
        <w:rPr>
          <w:rFonts w:ascii="Courier New" w:eastAsia="SimHei" w:hAnsi="Courier New" w:cs="Courier New"/>
          <w:sz w:val="20"/>
          <w:szCs w:val="20"/>
          <w:lang w:eastAsia="zh-CN"/>
        </w:rPr>
        <w:t xml:space="preserve">&lt;Relationship rdf:about=”http://id.loc.gov/vocabulary/relationship/series”&gt; </w:t>
      </w:r>
    </w:p>
    <w:p w14:paraId="395E0EC0" w14:textId="77777777" w:rsidR="0069269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69269E">
        <w:rPr>
          <w:rFonts w:ascii="Courier New" w:eastAsia="SimHei" w:hAnsi="Courier New" w:cs="Courier New"/>
          <w:sz w:val="20"/>
          <w:szCs w:val="20"/>
          <w:lang w:eastAsia="zh-CN"/>
        </w:rPr>
        <w:t xml:space="preserve">       &lt;/Relationship&gt;</w:t>
      </w:r>
    </w:p>
    <w:p w14:paraId="5F4F95F3" w14:textId="47A19AD5" w:rsidR="001D3023" w:rsidRPr="000770D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&lt;/relationship&gt;</w:t>
      </w:r>
      <w:r w:rsidRPr="000770DE">
        <w:rPr>
          <w:rFonts w:ascii="Courier New" w:eastAsia="SimHei" w:hAnsi="Courier New" w:cs="Courier New"/>
          <w:sz w:val="20"/>
          <w:szCs w:val="20"/>
          <w:lang w:eastAsia="zh-CN"/>
        </w:rPr>
        <w:br/>
        <w:t xml:space="preserve">    &lt;</w:t>
      </w:r>
      <w:r>
        <w:rPr>
          <w:rFonts w:ascii="Courier New" w:eastAsia="SimHei" w:hAnsi="Courier New" w:cs="Courier New"/>
          <w:sz w:val="20"/>
          <w:szCs w:val="20"/>
          <w:lang w:eastAsia="zh-CN"/>
        </w:rPr>
        <w:t>associatedResource</w:t>
      </w:r>
      <w:r w:rsidRPr="000770DE">
        <w:rPr>
          <w:rFonts w:ascii="Courier New" w:eastAsia="SimHei" w:hAnsi="Courier New" w:cs="Courier New"/>
          <w:sz w:val="20"/>
          <w:szCs w:val="20"/>
          <w:lang w:eastAsia="zh-CN"/>
        </w:rPr>
        <w:t xml:space="preserve">&gt; </w:t>
      </w:r>
      <w:r w:rsidRPr="000770DE">
        <w:rPr>
          <w:rFonts w:ascii="Courier New" w:eastAsia="SimHei" w:hAnsi="Courier New" w:cs="Courier New"/>
          <w:sz w:val="20"/>
          <w:szCs w:val="20"/>
          <w:lang w:eastAsia="zh-CN"/>
        </w:rPr>
        <w:br/>
        <w:t xml:space="preserve">      &lt;</w:t>
      </w:r>
      <w:r>
        <w:rPr>
          <w:rFonts w:ascii="Courier New" w:eastAsia="SimHei" w:hAnsi="Courier New" w:cs="Courier New"/>
          <w:sz w:val="20"/>
          <w:szCs w:val="20"/>
          <w:lang w:eastAsia="zh-CN"/>
        </w:rPr>
        <w:t>Hub</w:t>
      </w:r>
      <w:r w:rsidRPr="000770DE">
        <w:rPr>
          <w:rFonts w:ascii="Courier New" w:eastAsia="SimHei" w:hAnsi="Courier New" w:cs="Courier New"/>
          <w:sz w:val="20"/>
          <w:szCs w:val="20"/>
          <w:lang w:eastAsia="zh-CN"/>
        </w:rPr>
        <w:t>&gt;</w:t>
      </w:r>
      <w:r w:rsidRPr="000770DE">
        <w:rPr>
          <w:rFonts w:ascii="Courier New" w:eastAsia="SimHei" w:hAnsi="Courier New" w:cs="Courier New"/>
          <w:sz w:val="20"/>
          <w:szCs w:val="20"/>
          <w:lang w:eastAsia="zh-CN"/>
        </w:rPr>
        <w:br/>
      </w:r>
      <w:r w:rsidR="005257B5" w:rsidRPr="000770DE">
        <w:rPr>
          <w:rFonts w:ascii="Courier New" w:eastAsia="SimHei" w:hAnsi="Courier New" w:cs="Courier New"/>
          <w:sz w:val="20"/>
          <w:szCs w:val="20"/>
          <w:lang w:eastAsia="zh-CN"/>
        </w:rPr>
        <w:t xml:space="preserve">          rdf:type rdf:resource="http://id.loc.gov/ontologies/bibframe/Series"</w:t>
      </w:r>
      <w:r w:rsidR="005257B5" w:rsidRPr="000770DE">
        <w:rPr>
          <w:rFonts w:ascii="Courier New" w:eastAsia="SimHei" w:hAnsi="Courier New" w:cs="Courier New"/>
          <w:sz w:val="20"/>
          <w:szCs w:val="20"/>
          <w:lang w:eastAsia="zh-CN"/>
        </w:rPr>
        <w:br/>
        <w:t xml:space="preserve">            &lt;title&gt; </w:t>
      </w:r>
      <w:r w:rsidR="005257B5" w:rsidRPr="000770DE">
        <w:rPr>
          <w:rFonts w:ascii="Courier New" w:eastAsia="SimHei" w:hAnsi="Courier New" w:cs="Courier New"/>
          <w:sz w:val="20"/>
          <w:szCs w:val="20"/>
          <w:lang w:eastAsia="zh-CN"/>
        </w:rPr>
        <w:br/>
        <w:t xml:space="preserve">              &lt;Title&gt; </w:t>
      </w:r>
    </w:p>
    <w:p w14:paraId="0B38845D" w14:textId="6D618A08" w:rsidR="005257B5" w:rsidRPr="000770DE" w:rsidRDefault="001D3023" w:rsidP="000770D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 xml:space="preserve">                &lt;bflc:nonSortNum&gt; 440 Ind2 OR 830 Ind2 &lt;/bflc:nonSortNum&gt;</w:t>
      </w:r>
      <w:r w:rsidRPr="000770DE">
        <w:rPr>
          <w:rFonts w:ascii="Courier New" w:eastAsia="SimHei" w:hAnsi="Courier New" w:cs="Courier New"/>
          <w:sz w:val="20"/>
          <w:szCs w:val="20"/>
          <w:lang w:eastAsia="zh-CN"/>
        </w:rPr>
        <w:br/>
      </w:r>
      <w:r w:rsidR="005257B5" w:rsidRPr="000770DE">
        <w:rPr>
          <w:rFonts w:ascii="Courier New" w:eastAsia="SimHei" w:hAnsi="Courier New" w:cs="Courier New"/>
          <w:sz w:val="20"/>
          <w:szCs w:val="20"/>
          <w:lang w:eastAsia="zh-CN"/>
        </w:rPr>
        <w:t xml:space="preserve">                &lt;maintitle&gt; 400/410/411/800/810/811 $t OR 440/830 $a &lt;/maintitle&gt;</w:t>
      </w:r>
      <w:r w:rsidR="005257B5" w:rsidRPr="000770DE">
        <w:rPr>
          <w:rFonts w:ascii="Courier New" w:eastAsia="SimHei" w:hAnsi="Courier New" w:cs="Courier New"/>
          <w:sz w:val="20"/>
          <w:szCs w:val="20"/>
          <w:lang w:eastAsia="zh-CN"/>
        </w:rPr>
        <w:br/>
        <w:t xml:space="preserve">                &lt;partNumber&gt; 400/410/411/800/810/811 $n OR 440/830 $n &lt;/partNumber&gt;</w:t>
      </w:r>
      <w:r w:rsidR="005257B5" w:rsidRPr="000770DE">
        <w:rPr>
          <w:rFonts w:ascii="Courier New" w:eastAsia="SimHei" w:hAnsi="Courier New" w:cs="Courier New"/>
          <w:sz w:val="20"/>
          <w:szCs w:val="20"/>
          <w:lang w:eastAsia="zh-CN"/>
        </w:rPr>
        <w:br/>
        <w:t xml:space="preserve">                &lt;partName&gt; 400/410/411/800/810/811 $p OR 440/830 $p &lt;/partName&gt;</w:t>
      </w:r>
      <w:r w:rsidR="005257B5" w:rsidRPr="000770DE">
        <w:rPr>
          <w:rFonts w:ascii="Courier New" w:eastAsia="SimHei" w:hAnsi="Courier New" w:cs="Courier New"/>
          <w:sz w:val="20"/>
          <w:szCs w:val="20"/>
          <w:lang w:eastAsia="zh-CN"/>
        </w:rPr>
        <w:br/>
        <w:t xml:space="preserve">              &lt;/Title&gt;</w:t>
      </w:r>
      <w:r w:rsidR="005257B5" w:rsidRPr="000770DE">
        <w:rPr>
          <w:rFonts w:ascii="Courier New" w:eastAsia="SimHei" w:hAnsi="Courier New" w:cs="Courier New"/>
          <w:sz w:val="20"/>
          <w:szCs w:val="20"/>
          <w:lang w:eastAsia="zh-CN"/>
        </w:rPr>
        <w:br/>
        <w:t xml:space="preserve">            &lt;title&gt;</w:t>
      </w:r>
      <w:r w:rsidR="005257B5" w:rsidRPr="000770DE">
        <w:rPr>
          <w:rFonts w:ascii="Courier New" w:eastAsia="SimHei" w:hAnsi="Courier New" w:cs="Courier New"/>
          <w:sz w:val="20"/>
          <w:szCs w:val="20"/>
          <w:lang w:eastAsia="zh-CN"/>
        </w:rPr>
        <w:br/>
        <w:t xml:space="preserve">            &lt;contribution&gt;</w:t>
      </w:r>
      <w:r w:rsidR="005257B5" w:rsidRPr="000770DE">
        <w:rPr>
          <w:rFonts w:ascii="Courier New" w:eastAsia="SimHei" w:hAnsi="Courier New" w:cs="Courier New"/>
          <w:sz w:val="20"/>
          <w:szCs w:val="20"/>
          <w:lang w:eastAsia="zh-CN"/>
        </w:rPr>
        <w:br/>
        <w:t xml:space="preserve">              &lt;PrimaryContribution&gt;</w:t>
      </w:r>
      <w:r w:rsidR="005257B5" w:rsidRPr="000770DE">
        <w:rPr>
          <w:rFonts w:ascii="Courier New" w:eastAsia="SimHei" w:hAnsi="Courier New" w:cs="Courier New"/>
          <w:sz w:val="20"/>
          <w:szCs w:val="20"/>
          <w:lang w:eastAsia="zh-CN"/>
        </w:rPr>
        <w:br/>
        <w:t xml:space="preserve">                &lt;agent&gt; 400/410/411/800/810/811 $a (see Process 1.3) &lt;/agent&gt;</w:t>
      </w:r>
      <w:r w:rsidR="005257B5" w:rsidRPr="000770DE">
        <w:rPr>
          <w:rFonts w:ascii="Courier New" w:eastAsia="SimHei" w:hAnsi="Courier New" w:cs="Courier New"/>
          <w:sz w:val="20"/>
          <w:szCs w:val="20"/>
          <w:lang w:eastAsia="zh-CN"/>
        </w:rPr>
        <w:br/>
      </w:r>
      <w:r w:rsidR="005257B5" w:rsidRPr="000770DE">
        <w:rPr>
          <w:rFonts w:ascii="Courier New" w:eastAsia="SimHei" w:hAnsi="Courier New" w:cs="Courier New"/>
          <w:sz w:val="20"/>
          <w:szCs w:val="20"/>
          <w:lang w:eastAsia="zh-CN"/>
        </w:rPr>
        <w:lastRenderedPageBreak/>
        <w:t xml:space="preserve">              &lt;/PrimaryContribution&gt;</w:t>
      </w:r>
      <w:r w:rsidR="005257B5" w:rsidRPr="000770DE">
        <w:rPr>
          <w:rFonts w:ascii="Courier New" w:eastAsia="SimHei" w:hAnsi="Courier New" w:cs="Courier New"/>
          <w:sz w:val="20"/>
          <w:szCs w:val="20"/>
          <w:lang w:eastAsia="zh-CN"/>
        </w:rPr>
        <w:br/>
        <w:t xml:space="preserve">            &lt;/contribution&gt;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t xml:space="preserve">              &lt;Issn&gt; rdf:value 4XX/8XX $x &lt;/Issn&gt;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t xml:space="preserve">          &lt;/</w:t>
      </w:r>
      <w:r w:rsidR="0069269E">
        <w:rPr>
          <w:rFonts w:ascii="Courier New" w:eastAsia="SimHei" w:hAnsi="Courier New" w:cs="Courier New"/>
          <w:sz w:val="20"/>
          <w:szCs w:val="20"/>
          <w:lang w:eastAsia="zh-CN"/>
        </w:rPr>
        <w:t>Hub</w:t>
      </w:r>
      <w:r w:rsidR="005257B5" w:rsidRPr="000770DE">
        <w:rPr>
          <w:rFonts w:ascii="Courier New" w:eastAsia="SimHei" w:hAnsi="Courier New" w:cs="Courier New"/>
          <w:sz w:val="20"/>
          <w:szCs w:val="20"/>
          <w:lang w:eastAsia="zh-CN"/>
        </w:rPr>
        <w:t>&gt;</w:t>
      </w:r>
      <w:r w:rsidR="005257B5" w:rsidRPr="000770DE">
        <w:rPr>
          <w:rFonts w:ascii="Courier New" w:eastAsia="SimHei" w:hAnsi="Courier New" w:cs="Courier New"/>
          <w:sz w:val="20"/>
          <w:szCs w:val="20"/>
          <w:lang w:eastAsia="zh-CN"/>
        </w:rPr>
        <w:br/>
        <w:t xml:space="preserve">        &lt;/</w:t>
      </w:r>
      <w:r w:rsidR="009F4EEB">
        <w:rPr>
          <w:rFonts w:ascii="Courier New" w:eastAsia="SimHei" w:hAnsi="Courier New" w:cs="Courier New"/>
          <w:sz w:val="20"/>
          <w:szCs w:val="20"/>
          <w:lang w:eastAsia="zh-CN"/>
        </w:rPr>
        <w:t>associated</w:t>
      </w:r>
      <w:r w:rsidR="004857C8">
        <w:rPr>
          <w:rFonts w:ascii="Courier New" w:eastAsia="SimHei" w:hAnsi="Courier New" w:cs="Courier New"/>
          <w:sz w:val="20"/>
          <w:szCs w:val="20"/>
          <w:lang w:eastAsia="zh-CN"/>
        </w:rPr>
        <w:t>Resource</w:t>
      </w:r>
      <w:r w:rsidR="005257B5" w:rsidRPr="000770DE">
        <w:rPr>
          <w:rFonts w:ascii="Courier New" w:eastAsia="SimHei" w:hAnsi="Courier New" w:cs="Courier New"/>
          <w:sz w:val="20"/>
          <w:szCs w:val="20"/>
          <w:lang w:eastAsia="zh-CN"/>
        </w:rPr>
        <w:t>&gt;</w:t>
      </w:r>
    </w:p>
    <w:p w14:paraId="123AABA5" w14:textId="0E1A225A" w:rsidR="005257B5" w:rsidRPr="000770DE" w:rsidRDefault="00AA0364" w:rsidP="000770D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 xml:space="preserve">        </w:t>
      </w:r>
      <w:r w:rsidR="005257B5" w:rsidRPr="000770DE">
        <w:rPr>
          <w:rFonts w:ascii="Courier New" w:eastAsia="SimHei" w:hAnsi="Courier New" w:cs="Courier New"/>
          <w:sz w:val="20"/>
          <w:szCs w:val="20"/>
          <w:lang w:eastAsia="zh-CN"/>
        </w:rPr>
        <w:t xml:space="preserve">&lt;bflc:appliesTo&gt; </w:t>
      </w:r>
      <w:r w:rsidRPr="000770DE">
        <w:rPr>
          <w:rFonts w:ascii="Courier New" w:eastAsia="SimHei" w:hAnsi="Courier New" w:cs="Courier New"/>
          <w:sz w:val="20"/>
          <w:szCs w:val="20"/>
          <w:lang w:eastAsia="zh-CN"/>
        </w:rPr>
        <w:t>8XX</w:t>
      </w:r>
      <w:r w:rsidR="005257B5" w:rsidRPr="000770DE">
        <w:rPr>
          <w:rFonts w:ascii="Courier New" w:eastAsia="SimHei" w:hAnsi="Courier New" w:cs="Courier New"/>
          <w:sz w:val="20"/>
          <w:szCs w:val="20"/>
          <w:lang w:eastAsia="zh-CN"/>
        </w:rPr>
        <w:t xml:space="preserve"> $3 (if applicable; see also Subfield $3 Process) &lt;/bflc:appliesTo&gt;</w:t>
      </w:r>
      <w:r w:rsidR="005257B5" w:rsidRPr="000770DE">
        <w:rPr>
          <w:rFonts w:ascii="Courier New" w:eastAsia="SimHei" w:hAnsi="Courier New" w:cs="Courier New"/>
          <w:sz w:val="20"/>
          <w:szCs w:val="20"/>
          <w:lang w:eastAsia="zh-CN"/>
        </w:rPr>
        <w:br/>
        <w:t xml:space="preserve">        &lt;seriesEnumeration&gt; 4XX/8XX $v &lt;/seriesEnumeration&gt;</w:t>
      </w:r>
      <w:r w:rsidR="005257B5" w:rsidRPr="000770DE">
        <w:rPr>
          <w:rFonts w:ascii="Courier New" w:eastAsia="SimHei" w:hAnsi="Courier New" w:cs="Courier New"/>
          <w:sz w:val="20"/>
          <w:szCs w:val="20"/>
          <w:lang w:eastAsia="zh-CN"/>
        </w:rPr>
        <w:br/>
        <w:t xml:space="preserve">    &lt;/Relation&gt;</w:t>
      </w:r>
      <w:r w:rsidR="005257B5" w:rsidRPr="000770DE">
        <w:rPr>
          <w:rFonts w:ascii="Courier New" w:eastAsia="SimHei" w:hAnsi="Courier New" w:cs="Courier New"/>
          <w:sz w:val="20"/>
          <w:szCs w:val="20"/>
          <w:lang w:eastAsia="zh-CN"/>
        </w:rPr>
        <w:br/>
        <w:t xml:space="preserve">  &lt;/relation&gt;</w:t>
      </w:r>
    </w:p>
    <w:p w14:paraId="6FD793D5" w14:textId="77777777" w:rsidR="005257B5" w:rsidRPr="00690977" w:rsidRDefault="005257B5" w:rsidP="005257B5">
      <w:pPr>
        <w:rPr>
          <w:rFonts w:eastAsia="SimHei" w:cs="Times New Roman"/>
          <w:sz w:val="24"/>
          <w:szCs w:val="24"/>
          <w:lang w:eastAsia="zh-CN"/>
        </w:rPr>
      </w:pPr>
    </w:p>
    <w:p w14:paraId="3C4F49BD" w14:textId="77777777" w:rsidR="002A5EA5" w:rsidRDefault="002A5EA5" w:rsidP="002A5EA5">
      <w:pPr>
        <w:pBdr>
          <w:bottom w:val="single" w:sz="6" w:space="1" w:color="auto"/>
        </w:pBdr>
        <w:rPr>
          <w:rFonts w:ascii="Calibri" w:eastAsia="Times New Roman" w:hAnsi="Calibri" w:cs="Calibri"/>
          <w:sz w:val="24"/>
          <w:szCs w:val="24"/>
          <w:lang w:eastAsia="zh-CN"/>
        </w:rPr>
      </w:pPr>
    </w:p>
    <w:p w14:paraId="48CCBF23" w14:textId="77777777" w:rsidR="002A5EA5" w:rsidRDefault="002A5EA5" w:rsidP="002A5EA5">
      <w:pPr>
        <w:rPr>
          <w:rFonts w:ascii="Calibri" w:eastAsia="Times New Roman" w:hAnsi="Calibri" w:cs="Calibri"/>
          <w:sz w:val="24"/>
          <w:szCs w:val="24"/>
          <w:lang w:eastAsia="zh-CN"/>
        </w:rPr>
      </w:pPr>
    </w:p>
    <w:p w14:paraId="71CD75A2" w14:textId="5AC4BFFB" w:rsidR="002A5EA5" w:rsidRPr="00EC1A28" w:rsidRDefault="002A5EA5" w:rsidP="00EC1A28">
      <w:pPr>
        <w:pStyle w:val="Heading1"/>
        <w:rPr>
          <w:rFonts w:asciiTheme="minorHAnsi" w:hAnsiTheme="minorHAnsi" w:cstheme="minorHAnsi"/>
        </w:rPr>
      </w:pPr>
      <w:bookmarkStart w:id="13" w:name="_Toc222321130"/>
      <w:r w:rsidRPr="00EC1A28">
        <w:rPr>
          <w:rFonts w:asciiTheme="minorHAnsi" w:hAnsiTheme="minorHAnsi" w:cstheme="minorHAnsi"/>
        </w:rPr>
        <w:t xml:space="preserve">Process 7 </w:t>
      </w:r>
      <w:r w:rsidR="00CB0B70" w:rsidRPr="00EC1A28">
        <w:rPr>
          <w:rFonts w:asciiTheme="minorHAnsi" w:hAnsiTheme="minorHAnsi" w:cstheme="minorHAnsi"/>
        </w:rPr>
        <w:t xml:space="preserve">– </w:t>
      </w:r>
      <w:r w:rsidRPr="00EC1A28">
        <w:rPr>
          <w:rFonts w:asciiTheme="minorHAnsi" w:hAnsiTheme="minorHAnsi" w:cstheme="minorHAnsi"/>
        </w:rPr>
        <w:t>Punctuation Retention and Removal</w:t>
      </w:r>
      <w:bookmarkEnd w:id="13"/>
    </w:p>
    <w:p w14:paraId="7226B279" w14:textId="77777777" w:rsidR="002A5EA5" w:rsidRDefault="002A5EA5" w:rsidP="002A5EA5">
      <w:pPr>
        <w:rPr>
          <w:b/>
          <w:bCs/>
          <w:sz w:val="28"/>
          <w:szCs w:val="28"/>
        </w:rPr>
      </w:pPr>
    </w:p>
    <w:p w14:paraId="5199B814" w14:textId="77777777" w:rsidR="002A5EA5" w:rsidRDefault="002A5EA5" w:rsidP="002A5EA5">
      <w:pPr>
        <w:rPr>
          <w:rFonts w:cstheme="minorHAnsi"/>
          <w:sz w:val="24"/>
          <w:szCs w:val="24"/>
        </w:rPr>
      </w:pPr>
      <w:r w:rsidRPr="00FA0055">
        <w:rPr>
          <w:rFonts w:cstheme="minorHAnsi"/>
          <w:sz w:val="24"/>
          <w:szCs w:val="24"/>
        </w:rPr>
        <w:t xml:space="preserve">Dealing with punctuation embedded in cataloged bibliographic records is an inexact science. In general, for rdfs:label elements, punctuation is retained as found in the source. For other data elements, ending punctuation may or may not be removed. The conversion follows the </w:t>
      </w:r>
      <w:hyperlink r:id="rId12" w:history="1">
        <w:r w:rsidRPr="00FA0055">
          <w:rPr>
            <w:rStyle w:val="Hyperlink"/>
            <w:rFonts w:cstheme="minorHAnsi"/>
            <w:sz w:val="24"/>
            <w:szCs w:val="24"/>
          </w:rPr>
          <w:t>PCC Guidelines for Minimally Punctuated MARC Records</w:t>
        </w:r>
      </w:hyperlink>
      <w:r w:rsidRPr="00FA0055">
        <w:rPr>
          <w:rFonts w:cstheme="minorHAnsi"/>
          <w:sz w:val="24"/>
          <w:szCs w:val="24"/>
        </w:rPr>
        <w:t xml:space="preserve"> where applicable. Specific guidelines are outlined below.</w:t>
      </w:r>
    </w:p>
    <w:p w14:paraId="1137B54E" w14:textId="77777777" w:rsidR="002A5EA5" w:rsidRPr="00FA0055" w:rsidRDefault="002A5EA5" w:rsidP="002A5EA5">
      <w:pPr>
        <w:rPr>
          <w:rFonts w:cstheme="minorHAnsi"/>
          <w:sz w:val="24"/>
          <w:szCs w:val="24"/>
        </w:rPr>
      </w:pPr>
    </w:p>
    <w:p w14:paraId="2133233E" w14:textId="77777777" w:rsidR="002A5EA5" w:rsidRDefault="002A5EA5" w:rsidP="002A5EA5">
      <w:pPr>
        <w:rPr>
          <w:rFonts w:cstheme="minorHAnsi"/>
          <w:sz w:val="24"/>
          <w:szCs w:val="24"/>
        </w:rPr>
      </w:pPr>
      <w:r w:rsidRPr="00FA0055">
        <w:rPr>
          <w:rFonts w:cstheme="minorHAnsi"/>
          <w:b/>
          <w:bCs/>
          <w:sz w:val="24"/>
          <w:szCs w:val="24"/>
        </w:rPr>
        <w:t xml:space="preserve">7.1) </w:t>
      </w:r>
      <w:r w:rsidRPr="00FA0055">
        <w:rPr>
          <w:rFonts w:cstheme="minorHAnsi"/>
          <w:sz w:val="24"/>
          <w:szCs w:val="24"/>
        </w:rPr>
        <w:t>When a single MARC field is split into multiple BIBFRAME properties or classes, remove the punctuation between each subfield.</w:t>
      </w:r>
    </w:p>
    <w:p w14:paraId="41DBB3F3" w14:textId="77777777" w:rsidR="002A5EA5" w:rsidRPr="00FA0055" w:rsidRDefault="002A5EA5" w:rsidP="002A5EA5">
      <w:pPr>
        <w:rPr>
          <w:rFonts w:cstheme="minorHAnsi"/>
          <w:sz w:val="24"/>
          <w:szCs w:val="24"/>
        </w:rPr>
      </w:pPr>
    </w:p>
    <w:p w14:paraId="2493547C" w14:textId="77777777" w:rsidR="002A5EA5" w:rsidRPr="000F1DB1" w:rsidRDefault="002A5EA5" w:rsidP="002A5EA5">
      <w:pPr>
        <w:rPr>
          <w:rFonts w:cstheme="minorHAnsi"/>
          <w:i/>
          <w:iCs/>
          <w:sz w:val="24"/>
          <w:szCs w:val="24"/>
        </w:rPr>
      </w:pPr>
      <w:r w:rsidRPr="000F1DB1">
        <w:rPr>
          <w:rFonts w:cstheme="minorHAnsi"/>
          <w:i/>
          <w:iCs/>
          <w:sz w:val="24"/>
          <w:szCs w:val="24"/>
        </w:rPr>
        <w:t>Examples:</w:t>
      </w:r>
    </w:p>
    <w:p w14:paraId="431CDF68" w14:textId="77777777" w:rsidR="002A5EA5" w:rsidRPr="00FA0055" w:rsidRDefault="002A5EA5" w:rsidP="002A5EA5">
      <w:pPr>
        <w:rPr>
          <w:rFonts w:cstheme="minorHAnsi"/>
          <w:sz w:val="24"/>
          <w:szCs w:val="24"/>
        </w:rPr>
      </w:pPr>
      <w:r w:rsidRPr="00735D3B">
        <w:rPr>
          <w:rFonts w:cstheme="minorHAnsi"/>
          <w:b/>
          <w:bCs/>
          <w:sz w:val="24"/>
          <w:szCs w:val="24"/>
        </w:rPr>
        <w:t>245 10</w:t>
      </w:r>
      <w:r w:rsidRPr="00735D3B">
        <w:rPr>
          <w:rFonts w:cstheme="minorHAnsi"/>
          <w:sz w:val="24"/>
          <w:szCs w:val="24"/>
        </w:rPr>
        <w:t xml:space="preserve"> </w:t>
      </w:r>
      <w:r w:rsidRPr="00735D3B">
        <w:rPr>
          <w:rFonts w:cstheme="minorHAnsi"/>
          <w:b/>
          <w:bCs/>
          <w:sz w:val="24"/>
          <w:szCs w:val="24"/>
        </w:rPr>
        <w:t>$a</w:t>
      </w:r>
      <w:r w:rsidRPr="00735D3B">
        <w:rPr>
          <w:rFonts w:cstheme="minorHAnsi"/>
          <w:sz w:val="24"/>
          <w:szCs w:val="24"/>
        </w:rPr>
        <w:t xml:space="preserve"> Title of resource : </w:t>
      </w:r>
      <w:r w:rsidRPr="00735D3B">
        <w:rPr>
          <w:rFonts w:cstheme="minorHAnsi"/>
          <w:b/>
          <w:bCs/>
          <w:sz w:val="24"/>
          <w:szCs w:val="24"/>
        </w:rPr>
        <w:t>$b</w:t>
      </w:r>
      <w:r w:rsidRPr="00735D3B">
        <w:rPr>
          <w:rFonts w:cstheme="minorHAnsi"/>
          <w:sz w:val="24"/>
          <w:szCs w:val="24"/>
        </w:rPr>
        <w:t xml:space="preserve"> subtitle of resource / </w:t>
      </w:r>
      <w:r w:rsidRPr="00735D3B">
        <w:rPr>
          <w:rFonts w:cstheme="minorHAnsi"/>
          <w:b/>
          <w:bCs/>
          <w:sz w:val="24"/>
          <w:szCs w:val="24"/>
        </w:rPr>
        <w:t>$c</w:t>
      </w:r>
      <w:r w:rsidRPr="00735D3B">
        <w:rPr>
          <w:rFonts w:cstheme="minorHAnsi"/>
          <w:sz w:val="24"/>
          <w:szCs w:val="24"/>
        </w:rPr>
        <w:t xml:space="preserve"> author of resource.</w:t>
      </w:r>
    </w:p>
    <w:p w14:paraId="45B361C3"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bf:title [ a bf:Title ;</w:t>
      </w:r>
    </w:p>
    <w:p w14:paraId="0DBA4C89"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bf:mainTitle "Title of resource" ;</w:t>
      </w:r>
    </w:p>
    <w:p w14:paraId="3F16DD51"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bf:subtitle "subtitle of resource" ] .</w:t>
      </w:r>
    </w:p>
    <w:p w14:paraId="6B353315"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bf:responsibilityStatement "author of resource" ;</w:t>
      </w:r>
    </w:p>
    <w:p w14:paraId="72F5917B" w14:textId="77777777" w:rsidR="00EF0A4C" w:rsidRDefault="00EF0A4C" w:rsidP="002A5EA5">
      <w:pPr>
        <w:rPr>
          <w:rFonts w:cstheme="minorHAnsi"/>
          <w:b/>
          <w:bCs/>
          <w:sz w:val="24"/>
          <w:szCs w:val="24"/>
        </w:rPr>
      </w:pPr>
    </w:p>
    <w:p w14:paraId="51DB0867" w14:textId="77777777" w:rsidR="002A5EA5" w:rsidRPr="00FA0055" w:rsidRDefault="002A5EA5" w:rsidP="002A5EA5">
      <w:pPr>
        <w:rPr>
          <w:rFonts w:cstheme="minorHAnsi"/>
          <w:sz w:val="24"/>
          <w:szCs w:val="24"/>
        </w:rPr>
      </w:pPr>
      <w:r w:rsidRPr="00FA0055">
        <w:rPr>
          <w:rFonts w:cstheme="minorHAnsi"/>
          <w:b/>
          <w:bCs/>
          <w:sz w:val="24"/>
          <w:szCs w:val="24"/>
        </w:rPr>
        <w:t>264  1</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New York : </w:t>
      </w:r>
      <w:r w:rsidRPr="00FA0055">
        <w:rPr>
          <w:rFonts w:cstheme="minorHAnsi"/>
          <w:b/>
          <w:bCs/>
          <w:sz w:val="24"/>
          <w:szCs w:val="24"/>
        </w:rPr>
        <w:t>$b</w:t>
      </w:r>
      <w:r w:rsidRPr="00FA0055">
        <w:rPr>
          <w:rFonts w:cstheme="minorHAnsi"/>
          <w:sz w:val="24"/>
          <w:szCs w:val="24"/>
        </w:rPr>
        <w:t xml:space="preserve"> HarperCollins,  </w:t>
      </w:r>
      <w:r w:rsidRPr="00FA0055">
        <w:rPr>
          <w:rFonts w:cstheme="minorHAnsi"/>
          <w:b/>
          <w:bCs/>
          <w:sz w:val="24"/>
          <w:szCs w:val="24"/>
        </w:rPr>
        <w:t>$c</w:t>
      </w:r>
      <w:r w:rsidRPr="00FA0055">
        <w:rPr>
          <w:rFonts w:cstheme="minorHAnsi"/>
          <w:sz w:val="24"/>
          <w:szCs w:val="24"/>
        </w:rPr>
        <w:t xml:space="preserve"> 2020.</w:t>
      </w:r>
    </w:p>
    <w:p w14:paraId="5ADE46D6"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bf:provisionActivity [ a bf:Publication ;</w:t>
      </w:r>
    </w:p>
    <w:p w14:paraId="1C505D68"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bf:agent [ a bf:Agent ;</w:t>
      </w:r>
    </w:p>
    <w:p w14:paraId="521C1434"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rdfs:label "HarperCollins" ] ;</w:t>
      </w:r>
    </w:p>
    <w:p w14:paraId="1A3FFC4A"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bf:date "2020" ;</w:t>
      </w:r>
    </w:p>
    <w:p w14:paraId="23BE5DDA"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bf:place [ a bf:Place ;</w:t>
      </w:r>
    </w:p>
    <w:p w14:paraId="59234C29" w14:textId="77777777" w:rsidR="002A5EA5" w:rsidRPr="00FA0055" w:rsidRDefault="002A5EA5" w:rsidP="002A5EA5">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240"/>
        <w:textAlignment w:val="baseline"/>
        <w:rPr>
          <w:rFonts w:cstheme="minorHAnsi"/>
          <w:sz w:val="24"/>
          <w:szCs w:val="24"/>
        </w:rPr>
      </w:pPr>
      <w:r w:rsidRPr="00FA0055">
        <w:rPr>
          <w:rFonts w:cstheme="minorHAnsi"/>
          <w:sz w:val="24"/>
          <w:szCs w:val="24"/>
        </w:rPr>
        <w:t xml:space="preserve">                    rdfs:label "New York" ] ] ;</w:t>
      </w:r>
    </w:p>
    <w:p w14:paraId="3A2DA42D" w14:textId="77777777" w:rsidR="002A5EA5" w:rsidRPr="00FA0055" w:rsidRDefault="002A5EA5" w:rsidP="002A5EA5">
      <w:pPr>
        <w:rPr>
          <w:rFonts w:cstheme="minorHAnsi"/>
          <w:sz w:val="24"/>
          <w:szCs w:val="24"/>
        </w:rPr>
      </w:pPr>
      <w:r w:rsidRPr="00FA0055">
        <w:rPr>
          <w:rFonts w:cstheme="minorHAnsi"/>
          <w:b/>
          <w:bCs/>
          <w:sz w:val="24"/>
          <w:szCs w:val="24"/>
        </w:rPr>
        <w:t>300</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50 pages ; </w:t>
      </w:r>
      <w:r w:rsidRPr="00FA0055">
        <w:rPr>
          <w:rFonts w:cstheme="minorHAnsi"/>
          <w:b/>
          <w:bCs/>
          <w:sz w:val="24"/>
          <w:szCs w:val="24"/>
        </w:rPr>
        <w:t>$c</w:t>
      </w:r>
      <w:r w:rsidRPr="00FA0055">
        <w:rPr>
          <w:rFonts w:cstheme="minorHAnsi"/>
          <w:sz w:val="24"/>
          <w:szCs w:val="24"/>
        </w:rPr>
        <w:t xml:space="preserve"> 24 cm. </w:t>
      </w:r>
    </w:p>
    <w:p w14:paraId="04001FAD"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bf:extent [ a bf:Extent ;</w:t>
      </w:r>
    </w:p>
    <w:p w14:paraId="13CBF4B6"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"50 pages" ] ;</w:t>
      </w:r>
    </w:p>
    <w:p w14:paraId="12779AD3"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bf:dimensions "24 cm." ;</w:t>
      </w:r>
    </w:p>
    <w:p w14:paraId="117B46AE" w14:textId="77777777" w:rsidR="002A5EA5" w:rsidRPr="00FA0055" w:rsidRDefault="002A5EA5" w:rsidP="002A5EA5">
      <w:pPr>
        <w:rPr>
          <w:rFonts w:cstheme="minorHAnsi"/>
          <w:b/>
          <w:bCs/>
          <w:sz w:val="24"/>
          <w:szCs w:val="24"/>
        </w:rPr>
      </w:pPr>
    </w:p>
    <w:p w14:paraId="41533343" w14:textId="77777777" w:rsidR="002A5EA5" w:rsidRPr="00FA0055" w:rsidRDefault="002A5EA5" w:rsidP="002A5EA5">
      <w:pPr>
        <w:rPr>
          <w:rFonts w:cstheme="minorHAnsi"/>
          <w:sz w:val="24"/>
          <w:szCs w:val="24"/>
        </w:rPr>
      </w:pPr>
      <w:r w:rsidRPr="00FA0055">
        <w:rPr>
          <w:rFonts w:cstheme="minorHAnsi"/>
          <w:b/>
          <w:bCs/>
          <w:sz w:val="24"/>
          <w:szCs w:val="24"/>
        </w:rPr>
        <w:t>700 10</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Miranda, Lin-Manuel, </w:t>
      </w:r>
      <w:r w:rsidRPr="00FA0055">
        <w:rPr>
          <w:rFonts w:cstheme="minorHAnsi"/>
          <w:b/>
          <w:bCs/>
          <w:sz w:val="24"/>
          <w:szCs w:val="24"/>
        </w:rPr>
        <w:t>$d</w:t>
      </w:r>
      <w:r w:rsidRPr="00FA0055">
        <w:rPr>
          <w:rFonts w:cstheme="minorHAnsi"/>
          <w:sz w:val="24"/>
          <w:szCs w:val="24"/>
        </w:rPr>
        <w:t xml:space="preserve"> 1980-, </w:t>
      </w:r>
      <w:r w:rsidRPr="00FA0055">
        <w:rPr>
          <w:rFonts w:cstheme="minorHAnsi"/>
          <w:b/>
          <w:bCs/>
          <w:sz w:val="24"/>
          <w:szCs w:val="24"/>
        </w:rPr>
        <w:t>$e</w:t>
      </w:r>
      <w:r w:rsidRPr="00FA0055">
        <w:rPr>
          <w:rFonts w:cstheme="minorHAnsi"/>
          <w:sz w:val="24"/>
          <w:szCs w:val="24"/>
        </w:rPr>
        <w:t xml:space="preserve"> composer, </w:t>
      </w:r>
      <w:r w:rsidRPr="00FA0055">
        <w:rPr>
          <w:rFonts w:cstheme="minorHAnsi"/>
          <w:b/>
          <w:bCs/>
          <w:sz w:val="24"/>
          <w:szCs w:val="24"/>
        </w:rPr>
        <w:t>$e</w:t>
      </w:r>
      <w:r w:rsidRPr="00FA0055">
        <w:rPr>
          <w:rFonts w:cstheme="minorHAnsi"/>
          <w:sz w:val="24"/>
          <w:szCs w:val="24"/>
        </w:rPr>
        <w:t xml:space="preserve"> librettist, </w:t>
      </w:r>
      <w:r w:rsidRPr="00FA0055">
        <w:rPr>
          <w:rFonts w:cstheme="minorHAnsi"/>
          <w:b/>
          <w:bCs/>
          <w:sz w:val="24"/>
          <w:szCs w:val="24"/>
        </w:rPr>
        <w:t>$e</w:t>
      </w:r>
      <w:r w:rsidRPr="00FA0055">
        <w:rPr>
          <w:rFonts w:cstheme="minorHAnsi"/>
          <w:sz w:val="24"/>
          <w:szCs w:val="24"/>
        </w:rPr>
        <w:t xml:space="preserve"> performer.</w:t>
      </w:r>
    </w:p>
    <w:p w14:paraId="2FE27811"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bf:agent </w:t>
      </w:r>
      <w:r w:rsidRPr="00FA0055">
        <w:rPr>
          <w:rFonts w:asciiTheme="minorHAnsi" w:eastAsiaTheme="minorEastAsia" w:hAnsiTheme="minorHAnsi" w:cstheme="minorHAnsi"/>
          <w:noProof/>
          <w:sz w:val="24"/>
          <w:szCs w:val="24"/>
        </w:rPr>
        <w:tab/>
        <w:t>[ a bf:Agent ;</w:t>
      </w:r>
    </w:p>
    <w:p w14:paraId="1E24FF24"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lastRenderedPageBreak/>
        <w:t xml:space="preserve">    rdfs:label "Miranda, Lin-Manuel, 1980-" ;</w:t>
      </w:r>
    </w:p>
    <w:p w14:paraId="0C5CCF30"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bf:role [ a bf:Role ;</w:t>
      </w:r>
    </w:p>
    <w:p w14:paraId="5F85265F"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"performer" ],</w:t>
      </w:r>
    </w:p>
    <w:p w14:paraId="121E04B9"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 a bf:Role ;</w:t>
      </w:r>
    </w:p>
    <w:p w14:paraId="24A7EA80"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"librettist" ],</w:t>
      </w:r>
    </w:p>
    <w:p w14:paraId="58DBFA4E"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 a bf:Role ;</w:t>
      </w:r>
    </w:p>
    <w:p w14:paraId="0A1E58F5"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"composer" ],</w:t>
      </w:r>
    </w:p>
    <w:p w14:paraId="49476195"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 a bf:Role ;</w:t>
      </w:r>
    </w:p>
    <w:p w14:paraId="52775BE8"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"lyricist" ] ],</w:t>
      </w:r>
    </w:p>
    <w:p w14:paraId="480DB7C3" w14:textId="77777777" w:rsidR="002A5EA5" w:rsidRPr="00FA0055" w:rsidRDefault="002A5EA5" w:rsidP="002A5EA5">
      <w:pPr>
        <w:rPr>
          <w:rFonts w:cstheme="minorHAnsi"/>
          <w:sz w:val="24"/>
          <w:szCs w:val="24"/>
        </w:rPr>
      </w:pPr>
    </w:p>
    <w:p w14:paraId="514F7D92" w14:textId="77777777" w:rsidR="002A5EA5" w:rsidRDefault="002A5EA5" w:rsidP="002A5EA5">
      <w:pPr>
        <w:rPr>
          <w:rFonts w:cstheme="minorHAnsi"/>
          <w:sz w:val="24"/>
          <w:szCs w:val="24"/>
        </w:rPr>
      </w:pPr>
      <w:r w:rsidRPr="00FA0055">
        <w:rPr>
          <w:rFonts w:cstheme="minorHAnsi"/>
          <w:b/>
          <w:bCs/>
          <w:sz w:val="24"/>
          <w:szCs w:val="24"/>
        </w:rPr>
        <w:t>7.2)</w:t>
      </w:r>
      <w:r w:rsidRPr="00FA0055">
        <w:rPr>
          <w:rFonts w:cstheme="minorHAnsi"/>
          <w:sz w:val="24"/>
          <w:szCs w:val="24"/>
        </w:rPr>
        <w:t xml:space="preserve"> When a MARC field is placed in a single BF property, retain the punctuation between each subfield.</w:t>
      </w:r>
    </w:p>
    <w:p w14:paraId="719119AF" w14:textId="77777777" w:rsidR="002A5EA5" w:rsidRPr="00FA0055" w:rsidRDefault="002A5EA5" w:rsidP="002A5EA5">
      <w:pPr>
        <w:rPr>
          <w:rFonts w:cstheme="minorHAnsi"/>
          <w:sz w:val="24"/>
          <w:szCs w:val="24"/>
        </w:rPr>
      </w:pPr>
    </w:p>
    <w:p w14:paraId="669351FF" w14:textId="77777777" w:rsidR="002A5EA5" w:rsidRPr="000F1DB1" w:rsidRDefault="002A5EA5" w:rsidP="002A5EA5">
      <w:pPr>
        <w:rPr>
          <w:rFonts w:cstheme="minorHAnsi"/>
          <w:i/>
          <w:iCs/>
          <w:sz w:val="24"/>
          <w:szCs w:val="24"/>
        </w:rPr>
      </w:pPr>
      <w:r w:rsidRPr="000F1DB1">
        <w:rPr>
          <w:rFonts w:cstheme="minorHAnsi"/>
          <w:i/>
          <w:iCs/>
          <w:sz w:val="24"/>
          <w:szCs w:val="24"/>
        </w:rPr>
        <w:t>Examples:</w:t>
      </w:r>
    </w:p>
    <w:p w14:paraId="3CBD948E" w14:textId="77777777" w:rsidR="002A5EA5" w:rsidRPr="00FA0055" w:rsidRDefault="002A5EA5" w:rsidP="002A5EA5">
      <w:pPr>
        <w:rPr>
          <w:rFonts w:cstheme="minorHAnsi"/>
          <w:sz w:val="24"/>
          <w:szCs w:val="24"/>
        </w:rPr>
      </w:pPr>
      <w:r w:rsidRPr="00FA0055">
        <w:rPr>
          <w:rFonts w:cstheme="minorHAnsi"/>
          <w:b/>
          <w:bCs/>
          <w:sz w:val="24"/>
          <w:szCs w:val="24"/>
        </w:rPr>
        <w:t>264  1</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New York : </w:t>
      </w:r>
      <w:r w:rsidRPr="00FA0055">
        <w:rPr>
          <w:rFonts w:cstheme="minorHAnsi"/>
          <w:b/>
          <w:bCs/>
          <w:sz w:val="24"/>
          <w:szCs w:val="24"/>
        </w:rPr>
        <w:t>$b</w:t>
      </w:r>
      <w:r w:rsidRPr="00FA0055">
        <w:rPr>
          <w:rFonts w:cstheme="minorHAnsi"/>
          <w:sz w:val="24"/>
          <w:szCs w:val="24"/>
        </w:rPr>
        <w:t xml:space="preserve"> HarperCollins,  </w:t>
      </w:r>
      <w:r w:rsidRPr="00FA0055">
        <w:rPr>
          <w:rFonts w:cstheme="minorHAnsi"/>
          <w:b/>
          <w:bCs/>
          <w:sz w:val="24"/>
          <w:szCs w:val="24"/>
        </w:rPr>
        <w:t>$c</w:t>
      </w:r>
      <w:r w:rsidRPr="00FA0055">
        <w:rPr>
          <w:rFonts w:cstheme="minorHAnsi"/>
          <w:sz w:val="24"/>
          <w:szCs w:val="24"/>
        </w:rPr>
        <w:t xml:space="preserve"> 2020.</w:t>
      </w:r>
    </w:p>
    <w:p w14:paraId="4FF8DB29" w14:textId="4E4928BA" w:rsidR="002A5EA5" w:rsidRPr="00FA0055" w:rsidRDefault="002A5EA5" w:rsidP="002A5EA5">
      <w:pPr>
        <w:pStyle w:val="HTMLPreformatted"/>
        <w:shd w:val="clear" w:color="auto" w:fill="F5F5F5"/>
        <w:wordWrap w:val="0"/>
        <w:spacing w:after="24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bf:p</w:t>
      </w:r>
      <w:r w:rsidR="00285B42">
        <w:rPr>
          <w:rFonts w:asciiTheme="minorHAnsi" w:eastAsiaTheme="minorEastAsia" w:hAnsiTheme="minorHAnsi" w:cstheme="minorHAnsi"/>
          <w:noProof/>
          <w:sz w:val="24"/>
          <w:szCs w:val="24"/>
        </w:rPr>
        <w:t>ublication</w:t>
      </w:r>
      <w:r w:rsidRPr="00FA0055">
        <w:rPr>
          <w:rFonts w:asciiTheme="minorHAnsi" w:eastAsiaTheme="minorEastAsia" w:hAnsiTheme="minorHAnsi" w:cstheme="minorHAnsi"/>
          <w:noProof/>
          <w:sz w:val="24"/>
          <w:szCs w:val="24"/>
        </w:rPr>
        <w:t>Statement "New York : HarperCollins, 2020" ;</w:t>
      </w:r>
    </w:p>
    <w:p w14:paraId="18FC89FD" w14:textId="77777777" w:rsidR="002A5EA5" w:rsidRPr="00FA0055" w:rsidRDefault="002A5EA5" w:rsidP="002A5EA5">
      <w:pPr>
        <w:rPr>
          <w:rFonts w:cstheme="minorHAnsi"/>
          <w:sz w:val="24"/>
          <w:szCs w:val="24"/>
        </w:rPr>
      </w:pPr>
      <w:r w:rsidRPr="00FA0055">
        <w:rPr>
          <w:rFonts w:cstheme="minorHAnsi"/>
          <w:b/>
          <w:bCs/>
          <w:sz w:val="24"/>
          <w:szCs w:val="24"/>
        </w:rPr>
        <w:t>490  0</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IEEE digital and mobile communications series ; </w:t>
      </w:r>
      <w:r w:rsidRPr="00FA0055">
        <w:rPr>
          <w:rFonts w:cstheme="minorHAnsi"/>
          <w:b/>
          <w:bCs/>
          <w:sz w:val="24"/>
          <w:szCs w:val="24"/>
        </w:rPr>
        <w:t>$v</w:t>
      </w:r>
      <w:r w:rsidRPr="00FA0055">
        <w:rPr>
          <w:rFonts w:cstheme="minorHAnsi"/>
          <w:sz w:val="24"/>
          <w:szCs w:val="24"/>
        </w:rPr>
        <w:t xml:space="preserve"> 1</w:t>
      </w:r>
    </w:p>
    <w:p w14:paraId="2B467D70" w14:textId="77777777" w:rsidR="002A5EA5" w:rsidRPr="00FA0055" w:rsidRDefault="002A5EA5" w:rsidP="002A5EA5">
      <w:pPr>
        <w:pStyle w:val="HTMLPreformatted"/>
        <w:shd w:val="clear" w:color="auto" w:fill="F5F5F5"/>
        <w:wordWrap w:val="0"/>
        <w:spacing w:after="24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bf:seriesStatement "IEEE digital and mobile communications series ; 1" ;</w:t>
      </w:r>
    </w:p>
    <w:p w14:paraId="4A46F2F3" w14:textId="77777777" w:rsidR="002A5EA5" w:rsidRDefault="002A5EA5" w:rsidP="002A5EA5">
      <w:pPr>
        <w:rPr>
          <w:rFonts w:cstheme="minorHAnsi"/>
          <w:sz w:val="24"/>
          <w:szCs w:val="24"/>
        </w:rPr>
      </w:pPr>
      <w:r w:rsidRPr="00FA0055">
        <w:rPr>
          <w:rFonts w:cstheme="minorHAnsi"/>
          <w:b/>
          <w:bCs/>
          <w:sz w:val="24"/>
          <w:szCs w:val="24"/>
        </w:rPr>
        <w:t xml:space="preserve">7.2.1) </w:t>
      </w:r>
      <w:r w:rsidRPr="00FA0055">
        <w:rPr>
          <w:rFonts w:cstheme="minorHAnsi"/>
          <w:sz w:val="24"/>
          <w:szCs w:val="24"/>
        </w:rPr>
        <w:t>When creating a bf:responsibilityStatement from MARC field 245 $c, retain punctuation within the text string.</w:t>
      </w:r>
    </w:p>
    <w:p w14:paraId="1EE33623" w14:textId="77777777" w:rsidR="002A5EA5" w:rsidRPr="00FA0055" w:rsidRDefault="002A5EA5" w:rsidP="002A5EA5">
      <w:pPr>
        <w:rPr>
          <w:rFonts w:cstheme="minorHAnsi"/>
          <w:sz w:val="24"/>
          <w:szCs w:val="24"/>
        </w:rPr>
      </w:pPr>
    </w:p>
    <w:p w14:paraId="0DA098BC" w14:textId="77777777" w:rsidR="002A5EA5" w:rsidRDefault="002A5EA5" w:rsidP="002A5EA5">
      <w:pPr>
        <w:rPr>
          <w:rFonts w:cstheme="minorHAnsi"/>
          <w:sz w:val="24"/>
          <w:szCs w:val="24"/>
        </w:rPr>
      </w:pPr>
      <w:r w:rsidRPr="000F1DB1">
        <w:rPr>
          <w:rFonts w:cstheme="minorHAnsi"/>
          <w:i/>
          <w:iCs/>
          <w:sz w:val="24"/>
          <w:szCs w:val="24"/>
        </w:rPr>
        <w:t>Example</w:t>
      </w:r>
      <w:r w:rsidRPr="00FA0055">
        <w:rPr>
          <w:rFonts w:cstheme="minorHAnsi"/>
          <w:sz w:val="24"/>
          <w:szCs w:val="24"/>
        </w:rPr>
        <w:t>:</w:t>
      </w:r>
    </w:p>
    <w:p w14:paraId="65102ABA" w14:textId="77777777" w:rsidR="002A5EA5" w:rsidRPr="00FA0055" w:rsidRDefault="002A5EA5" w:rsidP="002A5EA5">
      <w:pPr>
        <w:rPr>
          <w:rFonts w:cstheme="minorHAnsi"/>
          <w:sz w:val="24"/>
          <w:szCs w:val="24"/>
        </w:rPr>
      </w:pPr>
      <w:r w:rsidRPr="00FA0055">
        <w:rPr>
          <w:rFonts w:cstheme="minorHAnsi"/>
          <w:b/>
          <w:bCs/>
          <w:sz w:val="24"/>
          <w:szCs w:val="24"/>
        </w:rPr>
        <w:t>245 10</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Salt, fat, acid, heat : </w:t>
      </w:r>
      <w:r w:rsidRPr="00FA0055">
        <w:rPr>
          <w:rFonts w:cstheme="minorHAnsi"/>
          <w:b/>
          <w:bCs/>
          <w:sz w:val="24"/>
          <w:szCs w:val="24"/>
        </w:rPr>
        <w:t>$b</w:t>
      </w:r>
      <w:r w:rsidRPr="00FA0055">
        <w:rPr>
          <w:rFonts w:cstheme="minorHAnsi"/>
          <w:sz w:val="24"/>
          <w:szCs w:val="24"/>
        </w:rPr>
        <w:t xml:space="preserve"> mastering the elements of good cooking / </w:t>
      </w:r>
      <w:r w:rsidRPr="00FA0055">
        <w:rPr>
          <w:rFonts w:cstheme="minorHAnsi"/>
          <w:b/>
          <w:bCs/>
          <w:sz w:val="24"/>
          <w:szCs w:val="24"/>
        </w:rPr>
        <w:t>$c</w:t>
      </w:r>
      <w:r w:rsidRPr="00FA0055">
        <w:rPr>
          <w:rFonts w:cstheme="minorHAnsi"/>
          <w:sz w:val="24"/>
          <w:szCs w:val="24"/>
        </w:rPr>
        <w:t xml:space="preserve"> by Samin Nosrat and art by Wendy MacNaughton ; with a foreword by Michael Pollan.</w:t>
      </w:r>
    </w:p>
    <w:p w14:paraId="384417E2" w14:textId="77777777" w:rsidR="002A5EA5" w:rsidRPr="00FA0055" w:rsidRDefault="002A5EA5" w:rsidP="002A5EA5">
      <w:pPr>
        <w:pStyle w:val="HTMLPreformatted"/>
        <w:shd w:val="clear" w:color="auto" w:fill="F5F5F5"/>
        <w:wordWrap w:val="0"/>
        <w:spacing w:after="24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bf:responsibilityStatement  "by Samin Nosrat and art by Wendy MacNaughton ; with a foreword by Michael Pollan " ;</w:t>
      </w:r>
    </w:p>
    <w:p w14:paraId="27550BAD" w14:textId="77777777" w:rsidR="002A5EA5" w:rsidRPr="00FA0055" w:rsidRDefault="002A5EA5" w:rsidP="002A5EA5">
      <w:pPr>
        <w:rPr>
          <w:rFonts w:cstheme="minorHAnsi"/>
          <w:sz w:val="24"/>
          <w:szCs w:val="24"/>
        </w:rPr>
      </w:pPr>
      <w:r w:rsidRPr="00FA0055">
        <w:rPr>
          <w:rFonts w:cstheme="minorHAnsi"/>
          <w:b/>
          <w:bCs/>
          <w:sz w:val="24"/>
          <w:szCs w:val="24"/>
        </w:rPr>
        <w:t>7.2.2)</w:t>
      </w:r>
      <w:r w:rsidRPr="00FA0055">
        <w:rPr>
          <w:rFonts w:cstheme="minorHAnsi"/>
          <w:sz w:val="24"/>
          <w:szCs w:val="24"/>
        </w:rPr>
        <w:t xml:space="preserve"> When converting note fields that contain multiple sentences, retain punctuation.</w:t>
      </w:r>
    </w:p>
    <w:p w14:paraId="04ADA5C5" w14:textId="77777777" w:rsidR="002A5EA5" w:rsidRPr="000F1DB1" w:rsidRDefault="002A5EA5" w:rsidP="002A5EA5">
      <w:pPr>
        <w:rPr>
          <w:rFonts w:cstheme="minorHAnsi"/>
          <w:i/>
          <w:iCs/>
          <w:sz w:val="24"/>
          <w:szCs w:val="24"/>
        </w:rPr>
      </w:pPr>
      <w:r w:rsidRPr="000F1DB1">
        <w:rPr>
          <w:rFonts w:cstheme="minorHAnsi"/>
          <w:i/>
          <w:iCs/>
          <w:sz w:val="24"/>
          <w:szCs w:val="24"/>
        </w:rPr>
        <w:t>Examples:</w:t>
      </w:r>
    </w:p>
    <w:p w14:paraId="14BD39B5" w14:textId="77777777" w:rsidR="00EF0A4C" w:rsidRDefault="00EF0A4C" w:rsidP="002A5EA5">
      <w:pPr>
        <w:rPr>
          <w:rFonts w:cstheme="minorHAnsi"/>
          <w:b/>
          <w:bCs/>
          <w:sz w:val="24"/>
          <w:szCs w:val="24"/>
        </w:rPr>
      </w:pPr>
    </w:p>
    <w:p w14:paraId="3A5B7EA4" w14:textId="77777777" w:rsidR="002A5EA5" w:rsidRDefault="002A5EA5" w:rsidP="002A5EA5">
      <w:pPr>
        <w:rPr>
          <w:rFonts w:cstheme="minorHAnsi"/>
          <w:sz w:val="24"/>
          <w:szCs w:val="24"/>
        </w:rPr>
      </w:pPr>
      <w:r w:rsidRPr="00FA0055">
        <w:rPr>
          <w:rFonts w:cstheme="minorHAnsi"/>
          <w:b/>
          <w:bCs/>
          <w:sz w:val="24"/>
          <w:szCs w:val="24"/>
        </w:rPr>
        <w:t>351</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Part I arranged in three series. Series 1: 1 Early Family Papers, 1762-1910; Series 2: General Correspondence, 1934-1964; Series 3: Special Correspondence, 1946-1963.</w:t>
      </w:r>
    </w:p>
    <w:p w14:paraId="631621A8"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bf:collectionArrangement [ a bf:CollectionArrangement ;</w:t>
      </w:r>
    </w:p>
    <w:p w14:paraId="63162031"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bf:collectionOrganization “Part I arranged in three series. Series 1: 1 Early Family Papers, 1762-1910; Series 2: General Correspondence, 1934-1964; Series 3: Special Correspondence, 1946-1963.” ] ;</w:t>
      </w:r>
    </w:p>
    <w:p w14:paraId="62DDE2CC" w14:textId="77777777" w:rsidR="00EF0A4C" w:rsidRDefault="00EF0A4C" w:rsidP="002A5EA5">
      <w:pPr>
        <w:rPr>
          <w:rFonts w:cstheme="minorHAnsi"/>
          <w:b/>
          <w:bCs/>
          <w:sz w:val="24"/>
          <w:szCs w:val="24"/>
        </w:rPr>
      </w:pPr>
    </w:p>
    <w:p w14:paraId="755294A2" w14:textId="77777777" w:rsidR="002A5EA5" w:rsidRDefault="002A5EA5" w:rsidP="002A5EA5">
      <w:pPr>
        <w:rPr>
          <w:rFonts w:cstheme="minorHAnsi"/>
          <w:sz w:val="24"/>
          <w:szCs w:val="24"/>
        </w:rPr>
      </w:pPr>
      <w:r w:rsidRPr="00FA0055">
        <w:rPr>
          <w:rFonts w:cstheme="minorHAnsi"/>
          <w:b/>
          <w:bCs/>
          <w:sz w:val="24"/>
          <w:szCs w:val="24"/>
        </w:rPr>
        <w:t>506</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Use digital image. Original served only by appointment because materia</w:t>
      </w:r>
      <w:r>
        <w:rPr>
          <w:rFonts w:cstheme="minorHAnsi"/>
          <w:sz w:val="24"/>
          <w:szCs w:val="24"/>
        </w:rPr>
        <w:t>l requires special handling.</w:t>
      </w:r>
    </w:p>
    <w:p w14:paraId="7C1CF399"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bf:usageAndAccess [ a bf:AccessPolicy ;</w:t>
      </w:r>
    </w:p>
    <w:p w14:paraId="7DBA3262"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"Use digital image. Original served only by appointment because material requires special handling.” ] ;</w:t>
      </w:r>
    </w:p>
    <w:p w14:paraId="6B2BD8E7" w14:textId="77777777" w:rsidR="002A5EA5" w:rsidRPr="00FA0055" w:rsidRDefault="002A5EA5" w:rsidP="002A5EA5">
      <w:pPr>
        <w:rPr>
          <w:rFonts w:cstheme="minorHAnsi"/>
          <w:b/>
          <w:bCs/>
          <w:sz w:val="24"/>
          <w:szCs w:val="24"/>
        </w:rPr>
      </w:pPr>
    </w:p>
    <w:p w14:paraId="0C2D0723" w14:textId="77777777" w:rsidR="002A5EA5" w:rsidRDefault="002A5EA5" w:rsidP="002A5EA5">
      <w:pPr>
        <w:rPr>
          <w:rFonts w:cstheme="minorHAnsi"/>
          <w:sz w:val="24"/>
          <w:szCs w:val="24"/>
        </w:rPr>
      </w:pPr>
      <w:r w:rsidRPr="00FA0055">
        <w:rPr>
          <w:rFonts w:cstheme="minorHAnsi"/>
          <w:b/>
          <w:bCs/>
          <w:sz w:val="24"/>
          <w:szCs w:val="24"/>
        </w:rPr>
        <w:t xml:space="preserve">7.2.3) </w:t>
      </w:r>
      <w:r w:rsidRPr="00FA0055">
        <w:rPr>
          <w:rFonts w:cstheme="minorHAnsi"/>
          <w:sz w:val="24"/>
          <w:szCs w:val="24"/>
        </w:rPr>
        <w:t>When creating a bf:qualifier for a bf:AbbreviatedTitle or a bf:KeyTitle from MARC fields 210 $b and 222 $b, retain the parentheses around the qualifying information.</w:t>
      </w:r>
    </w:p>
    <w:p w14:paraId="36778EE0" w14:textId="77777777" w:rsidR="002A5EA5" w:rsidRPr="00FA0055" w:rsidRDefault="002A5EA5" w:rsidP="00EF0A4C">
      <w:pPr>
        <w:rPr>
          <w:rFonts w:cstheme="minorHAnsi"/>
          <w:sz w:val="24"/>
          <w:szCs w:val="24"/>
        </w:rPr>
      </w:pPr>
    </w:p>
    <w:p w14:paraId="23B0F3F4" w14:textId="77777777" w:rsidR="002A5EA5" w:rsidRPr="000F1DB1" w:rsidRDefault="002A5EA5" w:rsidP="00EF0A4C">
      <w:pPr>
        <w:rPr>
          <w:rFonts w:cstheme="minorHAnsi"/>
          <w:i/>
          <w:iCs/>
          <w:sz w:val="24"/>
          <w:szCs w:val="24"/>
        </w:rPr>
      </w:pPr>
      <w:r w:rsidRPr="000F1DB1">
        <w:rPr>
          <w:rFonts w:cstheme="minorHAnsi"/>
          <w:i/>
          <w:iCs/>
          <w:sz w:val="24"/>
          <w:szCs w:val="24"/>
        </w:rPr>
        <w:t>Examples:</w:t>
      </w:r>
    </w:p>
    <w:p w14:paraId="568BA38B" w14:textId="77777777" w:rsidR="002A5EA5" w:rsidRDefault="002A5EA5" w:rsidP="00EF0A4C">
      <w:pPr>
        <w:rPr>
          <w:rFonts w:cstheme="minorHAnsi"/>
          <w:sz w:val="24"/>
          <w:szCs w:val="24"/>
        </w:rPr>
      </w:pPr>
      <w:r w:rsidRPr="00FA0055">
        <w:rPr>
          <w:rFonts w:cstheme="minorHAnsi"/>
          <w:b/>
          <w:bCs/>
          <w:sz w:val="24"/>
          <w:szCs w:val="24"/>
        </w:rPr>
        <w:t>210 0  $a</w:t>
      </w:r>
      <w:r w:rsidRPr="00FA0055">
        <w:rPr>
          <w:rFonts w:cstheme="minorHAnsi"/>
          <w:sz w:val="24"/>
          <w:szCs w:val="24"/>
        </w:rPr>
        <w:t xml:space="preserve"> Br. j. hist. math. </w:t>
      </w:r>
      <w:r w:rsidRPr="00FA0055">
        <w:rPr>
          <w:rFonts w:cstheme="minorHAnsi"/>
          <w:b/>
          <w:bCs/>
          <w:sz w:val="24"/>
          <w:szCs w:val="24"/>
        </w:rPr>
        <w:t>$b</w:t>
      </w:r>
      <w:r w:rsidRPr="00FA0055">
        <w:rPr>
          <w:rFonts w:cstheme="minorHAnsi"/>
          <w:sz w:val="24"/>
          <w:szCs w:val="24"/>
        </w:rPr>
        <w:t xml:space="preserve"> (Online)</w:t>
      </w:r>
    </w:p>
    <w:p w14:paraId="460DE569"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bf:title [ a bf:AbbreviatedTitle ;</w:t>
      </w:r>
    </w:p>
    <w:p w14:paraId="1E26C5C9"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bf:mainTitle "Br. j. hist. math." ;</w:t>
      </w:r>
    </w:p>
    <w:p w14:paraId="507E854A"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bf:qualifer "(Online)" ] .</w:t>
      </w:r>
    </w:p>
    <w:p w14:paraId="20CC367C" w14:textId="77777777" w:rsidR="00EF0A4C" w:rsidRDefault="00EF0A4C" w:rsidP="00EF0A4C">
      <w:pPr>
        <w:rPr>
          <w:rFonts w:cstheme="minorHAnsi"/>
          <w:b/>
          <w:bCs/>
          <w:sz w:val="24"/>
          <w:szCs w:val="24"/>
        </w:rPr>
      </w:pPr>
    </w:p>
    <w:p w14:paraId="5552FB47" w14:textId="77777777" w:rsidR="002A5EA5" w:rsidRDefault="002A5EA5" w:rsidP="00EF0A4C">
      <w:pPr>
        <w:rPr>
          <w:rFonts w:cstheme="minorHAnsi"/>
          <w:sz w:val="24"/>
          <w:szCs w:val="24"/>
        </w:rPr>
      </w:pPr>
      <w:r w:rsidRPr="00FA0055">
        <w:rPr>
          <w:rFonts w:cstheme="minorHAnsi"/>
          <w:b/>
          <w:bCs/>
          <w:sz w:val="24"/>
          <w:szCs w:val="24"/>
        </w:rPr>
        <w:t>222  0 $a</w:t>
      </w:r>
      <w:r w:rsidRPr="00FA0055">
        <w:rPr>
          <w:rFonts w:cstheme="minorHAnsi"/>
          <w:sz w:val="24"/>
          <w:szCs w:val="24"/>
        </w:rPr>
        <w:t xml:space="preserve"> Economic education bulletin </w:t>
      </w:r>
      <w:r w:rsidRPr="00FA0055">
        <w:rPr>
          <w:rFonts w:cstheme="minorHAnsi"/>
          <w:b/>
          <w:bCs/>
          <w:sz w:val="24"/>
          <w:szCs w:val="24"/>
        </w:rPr>
        <w:t>$b</w:t>
      </w:r>
      <w:r w:rsidRPr="00FA0055">
        <w:rPr>
          <w:rFonts w:cstheme="minorHAnsi"/>
          <w:sz w:val="24"/>
          <w:szCs w:val="24"/>
        </w:rPr>
        <w:t xml:space="preserve"> (Great Barrington)</w:t>
      </w:r>
    </w:p>
    <w:p w14:paraId="6B7EB087"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bf:title [ a bf:KeyTitle ;</w:t>
      </w:r>
    </w:p>
    <w:p w14:paraId="76470DCC"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bf:mainTitle "Economic education bulletin" ;</w:t>
      </w:r>
    </w:p>
    <w:p w14:paraId="1EE93489"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bf:qualifer "(Great Barrington)" ] .</w:t>
      </w:r>
    </w:p>
    <w:p w14:paraId="7391351F" w14:textId="77777777" w:rsidR="002A5EA5" w:rsidRPr="00FA0055" w:rsidRDefault="002A5EA5" w:rsidP="00EF0A4C">
      <w:pPr>
        <w:rPr>
          <w:rFonts w:cstheme="minorHAnsi"/>
          <w:sz w:val="24"/>
          <w:szCs w:val="24"/>
        </w:rPr>
      </w:pPr>
    </w:p>
    <w:p w14:paraId="24AFDFCC" w14:textId="77777777" w:rsidR="002A5EA5" w:rsidRDefault="002A5EA5" w:rsidP="00EF0A4C">
      <w:pPr>
        <w:rPr>
          <w:rFonts w:cstheme="minorHAnsi"/>
          <w:sz w:val="24"/>
          <w:szCs w:val="24"/>
        </w:rPr>
      </w:pPr>
      <w:r w:rsidRPr="00FA0055">
        <w:rPr>
          <w:rFonts w:cstheme="minorHAnsi"/>
          <w:b/>
          <w:bCs/>
          <w:sz w:val="24"/>
          <w:szCs w:val="24"/>
        </w:rPr>
        <w:t>7.3)</w:t>
      </w:r>
      <w:r w:rsidRPr="00FA0055">
        <w:rPr>
          <w:rFonts w:cstheme="minorHAnsi"/>
          <w:sz w:val="24"/>
          <w:szCs w:val="24"/>
        </w:rPr>
        <w:t xml:space="preserve"> Square brackets should be retained, as they are used to indicate cataloger-supplied and non-transcribed metadata.</w:t>
      </w:r>
    </w:p>
    <w:p w14:paraId="0A296091" w14:textId="77777777" w:rsidR="002A5EA5" w:rsidRPr="00FA0055" w:rsidRDefault="002A5EA5" w:rsidP="00EF0A4C">
      <w:pPr>
        <w:rPr>
          <w:rFonts w:cstheme="minorHAnsi"/>
          <w:sz w:val="24"/>
          <w:szCs w:val="24"/>
        </w:rPr>
      </w:pPr>
    </w:p>
    <w:p w14:paraId="706A4AC7" w14:textId="77777777" w:rsidR="002A5EA5" w:rsidRPr="000F1DB1" w:rsidRDefault="002A5EA5" w:rsidP="00EF0A4C">
      <w:pPr>
        <w:rPr>
          <w:rFonts w:cstheme="minorHAnsi"/>
          <w:i/>
          <w:iCs/>
          <w:sz w:val="24"/>
          <w:szCs w:val="24"/>
        </w:rPr>
      </w:pPr>
      <w:r w:rsidRPr="000F1DB1">
        <w:rPr>
          <w:rFonts w:cstheme="minorHAnsi"/>
          <w:i/>
          <w:iCs/>
          <w:sz w:val="24"/>
          <w:szCs w:val="24"/>
        </w:rPr>
        <w:t>Examples:</w:t>
      </w:r>
    </w:p>
    <w:p w14:paraId="38C3A5A9" w14:textId="77777777" w:rsidR="002A5EA5" w:rsidRDefault="002A5EA5" w:rsidP="00EF0A4C">
      <w:pPr>
        <w:rPr>
          <w:rFonts w:cstheme="minorHAnsi"/>
          <w:sz w:val="24"/>
          <w:szCs w:val="24"/>
        </w:rPr>
      </w:pPr>
      <w:r w:rsidRPr="002F7339">
        <w:rPr>
          <w:rFonts w:cstheme="minorHAnsi"/>
          <w:b/>
          <w:bCs/>
          <w:sz w:val="24"/>
          <w:szCs w:val="24"/>
        </w:rPr>
        <w:t>245 10</w:t>
      </w:r>
      <w:r w:rsidRPr="002F7339">
        <w:rPr>
          <w:rFonts w:cstheme="minorHAnsi"/>
          <w:sz w:val="24"/>
          <w:szCs w:val="24"/>
        </w:rPr>
        <w:t xml:space="preserve"> </w:t>
      </w:r>
      <w:r w:rsidRPr="002F7339">
        <w:rPr>
          <w:rFonts w:cstheme="minorHAnsi"/>
          <w:b/>
          <w:bCs/>
          <w:sz w:val="24"/>
          <w:szCs w:val="24"/>
        </w:rPr>
        <w:t>$a</w:t>
      </w:r>
      <w:r w:rsidRPr="002F7339">
        <w:rPr>
          <w:rFonts w:cstheme="minorHAnsi"/>
          <w:sz w:val="24"/>
          <w:szCs w:val="24"/>
        </w:rPr>
        <w:t xml:space="preserve"> [Charles and Ray Eames, designers, looking at the chair at their office] / </w:t>
      </w:r>
      <w:r w:rsidRPr="002F7339">
        <w:rPr>
          <w:rFonts w:cstheme="minorHAnsi"/>
          <w:b/>
          <w:bCs/>
          <w:sz w:val="24"/>
          <w:szCs w:val="24"/>
        </w:rPr>
        <w:t>$c</w:t>
      </w:r>
      <w:r w:rsidRPr="002F7339">
        <w:rPr>
          <w:rFonts w:cstheme="minorHAnsi"/>
          <w:sz w:val="24"/>
          <w:szCs w:val="24"/>
        </w:rPr>
        <w:t xml:space="preserve"> [edited by]</w:t>
      </w:r>
      <w:r w:rsidRPr="00FA0055">
        <w:rPr>
          <w:rFonts w:cstheme="minorHAnsi"/>
          <w:sz w:val="24"/>
          <w:szCs w:val="24"/>
        </w:rPr>
        <w:t xml:space="preserve"> Hanna Garth and Ashanté M. Reese.</w:t>
      </w:r>
    </w:p>
    <w:p w14:paraId="44B7177D"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bf:title [ a bf:Title ;</w:t>
      </w:r>
    </w:p>
    <w:p w14:paraId="3F0D011C"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bf:mainTitle "[Charles and Ray Eames, designers, looking at the chair at their office]" ] .</w:t>
      </w:r>
    </w:p>
    <w:p w14:paraId="70F05BD2"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bf:responsibilityStatement “[edited by] Hanna Garth and Ashanté M. Reese” ;</w:t>
      </w:r>
    </w:p>
    <w:p w14:paraId="4FFF8086" w14:textId="77777777" w:rsidR="00EF0A4C" w:rsidRDefault="00EF0A4C" w:rsidP="00EF0A4C">
      <w:pPr>
        <w:rPr>
          <w:rFonts w:cstheme="minorHAnsi"/>
          <w:b/>
          <w:bCs/>
          <w:sz w:val="24"/>
          <w:szCs w:val="24"/>
        </w:rPr>
      </w:pPr>
    </w:p>
    <w:p w14:paraId="17F26AA0" w14:textId="77777777" w:rsidR="002A5EA5" w:rsidRDefault="00EF0A4C" w:rsidP="00EF0A4C">
      <w:pPr>
        <w:rPr>
          <w:rFonts w:cstheme="minorHAnsi"/>
          <w:sz w:val="24"/>
          <w:szCs w:val="24"/>
        </w:rPr>
      </w:pPr>
      <w:r>
        <w:rPr>
          <w:rFonts w:cstheme="minorHAnsi"/>
          <w:b/>
          <w:bCs/>
          <w:sz w:val="24"/>
          <w:szCs w:val="24"/>
        </w:rPr>
        <w:t>2</w:t>
      </w:r>
      <w:r w:rsidR="002A5EA5" w:rsidRPr="00FA0055">
        <w:rPr>
          <w:rFonts w:cstheme="minorHAnsi"/>
          <w:b/>
          <w:bCs/>
          <w:sz w:val="24"/>
          <w:szCs w:val="24"/>
        </w:rPr>
        <w:t>50</w:t>
      </w:r>
      <w:r w:rsidR="002A5EA5" w:rsidRPr="00FA0055">
        <w:rPr>
          <w:rFonts w:cstheme="minorHAnsi"/>
          <w:sz w:val="24"/>
          <w:szCs w:val="24"/>
        </w:rPr>
        <w:t xml:space="preserve">   </w:t>
      </w:r>
      <w:r w:rsidR="002A5EA5" w:rsidRPr="00FA0055">
        <w:rPr>
          <w:rFonts w:cstheme="minorHAnsi"/>
          <w:b/>
          <w:bCs/>
          <w:sz w:val="24"/>
          <w:szCs w:val="24"/>
        </w:rPr>
        <w:t>$a</w:t>
      </w:r>
      <w:r w:rsidR="002A5EA5" w:rsidRPr="00FA0055">
        <w:rPr>
          <w:rFonts w:cstheme="minorHAnsi"/>
          <w:sz w:val="24"/>
          <w:szCs w:val="24"/>
        </w:rPr>
        <w:t xml:space="preserve"> [Explicit edition].</w:t>
      </w:r>
    </w:p>
    <w:p w14:paraId="49F13CB7"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bf:editionStatement "[Explicit edition]" ;</w:t>
      </w:r>
    </w:p>
    <w:p w14:paraId="46B301FC" w14:textId="77777777" w:rsidR="00EF0A4C" w:rsidRDefault="00EF0A4C" w:rsidP="00EF0A4C">
      <w:pPr>
        <w:rPr>
          <w:rFonts w:cstheme="minorHAnsi"/>
          <w:b/>
          <w:bCs/>
          <w:sz w:val="24"/>
          <w:szCs w:val="24"/>
        </w:rPr>
      </w:pPr>
    </w:p>
    <w:p w14:paraId="5C6001A7" w14:textId="77777777" w:rsidR="002A5EA5" w:rsidRDefault="002A5EA5" w:rsidP="00EF0A4C">
      <w:pPr>
        <w:rPr>
          <w:rFonts w:cstheme="minorHAnsi"/>
          <w:sz w:val="24"/>
          <w:szCs w:val="24"/>
        </w:rPr>
      </w:pPr>
      <w:r w:rsidRPr="00FA0055">
        <w:rPr>
          <w:rFonts w:cstheme="minorHAnsi"/>
          <w:b/>
          <w:bCs/>
          <w:sz w:val="24"/>
          <w:szCs w:val="24"/>
        </w:rPr>
        <w:t>264  2</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[New York] : </w:t>
      </w:r>
      <w:r w:rsidRPr="00FA0055">
        <w:rPr>
          <w:rFonts w:cstheme="minorHAnsi"/>
          <w:b/>
          <w:bCs/>
          <w:sz w:val="24"/>
          <w:szCs w:val="24"/>
        </w:rPr>
        <w:t>$b</w:t>
      </w:r>
      <w:r w:rsidRPr="00FA0055">
        <w:rPr>
          <w:rFonts w:cstheme="minorHAnsi"/>
          <w:sz w:val="24"/>
          <w:szCs w:val="24"/>
        </w:rPr>
        <w:t xml:space="preserve"> [Buena Vista Home Entertainment],  </w:t>
      </w:r>
      <w:r w:rsidRPr="00FA0055">
        <w:rPr>
          <w:rFonts w:cstheme="minorHAnsi"/>
          <w:b/>
          <w:bCs/>
          <w:sz w:val="24"/>
          <w:szCs w:val="24"/>
        </w:rPr>
        <w:t>$c</w:t>
      </w:r>
      <w:r w:rsidRPr="00FA0055">
        <w:rPr>
          <w:rFonts w:cstheme="minorHAnsi"/>
          <w:sz w:val="24"/>
          <w:szCs w:val="24"/>
        </w:rPr>
        <w:t xml:space="preserve"> 2019.</w:t>
      </w:r>
    </w:p>
    <w:p w14:paraId="6A2C4D17"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bf:provisionActivity [ a bf:Distribution ;</w:t>
      </w:r>
    </w:p>
    <w:p w14:paraId="40965B00"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bf:agent [ a bf:Agent ;</w:t>
      </w:r>
    </w:p>
    <w:p w14:paraId="632DDB33"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rdfs:label "[Buena Vista Home Entertainment]" ] ;</w:t>
      </w:r>
    </w:p>
    <w:p w14:paraId="713F2950"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bf:date "2019" ;</w:t>
      </w:r>
    </w:p>
    <w:p w14:paraId="1F20D096"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bf:place [ a bf:Place ;</w:t>
      </w:r>
    </w:p>
    <w:p w14:paraId="48EEBAF8"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rdfs:label "[New York]" ] ] ;</w:t>
      </w:r>
    </w:p>
    <w:p w14:paraId="0987A9F1" w14:textId="77777777" w:rsidR="002A5EA5" w:rsidRPr="00FA0055" w:rsidRDefault="002A5EA5" w:rsidP="00EF0A4C">
      <w:pPr>
        <w:rPr>
          <w:rFonts w:cstheme="minorHAnsi"/>
          <w:sz w:val="24"/>
          <w:szCs w:val="24"/>
        </w:rPr>
      </w:pPr>
    </w:p>
    <w:p w14:paraId="348F40F8" w14:textId="7FF0BDE2" w:rsidR="002A5EA5" w:rsidRPr="008B2275" w:rsidRDefault="002A5EA5" w:rsidP="00EF0A4C">
      <w:pPr>
        <w:rPr>
          <w:rFonts w:cstheme="minorHAnsi"/>
          <w:sz w:val="24"/>
          <w:szCs w:val="24"/>
        </w:rPr>
      </w:pPr>
      <w:r w:rsidRPr="008B2275">
        <w:rPr>
          <w:rFonts w:cstheme="minorHAnsi"/>
          <w:b/>
          <w:bCs/>
          <w:sz w:val="24"/>
          <w:szCs w:val="24"/>
        </w:rPr>
        <w:t>7.4</w:t>
      </w:r>
      <w:r w:rsidRPr="008B2275">
        <w:rPr>
          <w:rFonts w:cstheme="minorHAnsi"/>
          <w:sz w:val="24"/>
          <w:szCs w:val="24"/>
        </w:rPr>
        <w:t>) Final punctuation (usually a period) should be removed from most 01X-4XX</w:t>
      </w:r>
      <w:r w:rsidR="00285B42">
        <w:rPr>
          <w:rFonts w:cstheme="minorHAnsi"/>
          <w:sz w:val="24"/>
          <w:szCs w:val="24"/>
        </w:rPr>
        <w:t xml:space="preserve"> a</w:t>
      </w:r>
      <w:r w:rsidRPr="008B2275">
        <w:rPr>
          <w:rFonts w:cstheme="minorHAnsi"/>
          <w:sz w:val="24"/>
          <w:szCs w:val="24"/>
        </w:rPr>
        <w:t xml:space="preserve">nd </w:t>
      </w:r>
      <w:r w:rsidR="00917340" w:rsidRPr="008B2275">
        <w:rPr>
          <w:rFonts w:cstheme="minorHAnsi"/>
          <w:sz w:val="24"/>
          <w:szCs w:val="24"/>
        </w:rPr>
        <w:t>65</w:t>
      </w:r>
      <w:r w:rsidRPr="008B2275">
        <w:rPr>
          <w:rFonts w:cstheme="minorHAnsi"/>
          <w:sz w:val="24"/>
          <w:szCs w:val="24"/>
        </w:rPr>
        <w:t>X-8XX fields, but retained in fields 210, 222, 300</w:t>
      </w:r>
      <w:r w:rsidR="00285B42">
        <w:rPr>
          <w:rFonts w:cstheme="minorHAnsi"/>
          <w:sz w:val="24"/>
          <w:szCs w:val="24"/>
        </w:rPr>
        <w:t xml:space="preserve"> and most 5XX</w:t>
      </w:r>
      <w:r w:rsidRPr="008B2275">
        <w:rPr>
          <w:rFonts w:cstheme="minorHAnsi"/>
          <w:sz w:val="24"/>
          <w:szCs w:val="24"/>
        </w:rPr>
        <w:t xml:space="preserve"> fields.</w:t>
      </w:r>
    </w:p>
    <w:p w14:paraId="76BC2955" w14:textId="77777777" w:rsidR="002A5EA5" w:rsidRPr="00FA0055" w:rsidRDefault="002A5EA5" w:rsidP="00EF0A4C">
      <w:pPr>
        <w:rPr>
          <w:rFonts w:cstheme="minorHAnsi"/>
          <w:sz w:val="24"/>
          <w:szCs w:val="24"/>
        </w:rPr>
      </w:pPr>
    </w:p>
    <w:p w14:paraId="2B8A8769" w14:textId="77777777" w:rsidR="002A5EA5" w:rsidRPr="000F1DB1" w:rsidRDefault="002A5EA5" w:rsidP="00EF0A4C">
      <w:pPr>
        <w:rPr>
          <w:rFonts w:cstheme="minorHAnsi"/>
          <w:i/>
          <w:iCs/>
          <w:sz w:val="24"/>
          <w:szCs w:val="24"/>
        </w:rPr>
      </w:pPr>
      <w:r w:rsidRPr="000F1DB1">
        <w:rPr>
          <w:rFonts w:cstheme="minorHAnsi"/>
          <w:i/>
          <w:iCs/>
          <w:sz w:val="24"/>
          <w:szCs w:val="24"/>
        </w:rPr>
        <w:t>Examples:</w:t>
      </w:r>
    </w:p>
    <w:p w14:paraId="7C797F6A" w14:textId="77777777" w:rsidR="002A5EA5" w:rsidRDefault="002A5EA5" w:rsidP="00EF0A4C">
      <w:pPr>
        <w:rPr>
          <w:rFonts w:cstheme="minorHAnsi"/>
          <w:sz w:val="24"/>
          <w:szCs w:val="24"/>
        </w:rPr>
      </w:pPr>
      <w:r w:rsidRPr="00FA0055">
        <w:rPr>
          <w:rFonts w:cstheme="minorHAnsi"/>
          <w:b/>
          <w:bCs/>
          <w:sz w:val="24"/>
          <w:szCs w:val="24"/>
        </w:rPr>
        <w:t>250</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First edition.</w:t>
      </w:r>
    </w:p>
    <w:p w14:paraId="5C19EF28"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bf:editionStatement "First edition" ;</w:t>
      </w:r>
    </w:p>
    <w:p w14:paraId="69F8AFDD" w14:textId="77777777" w:rsidR="00EF0A4C" w:rsidRDefault="00EF0A4C" w:rsidP="00EF0A4C">
      <w:pPr>
        <w:rPr>
          <w:rFonts w:cstheme="minorHAnsi"/>
          <w:b/>
          <w:bCs/>
          <w:sz w:val="24"/>
          <w:szCs w:val="24"/>
        </w:rPr>
      </w:pPr>
    </w:p>
    <w:p w14:paraId="047FA56E" w14:textId="77777777" w:rsidR="002A5EA5" w:rsidRDefault="002A5EA5" w:rsidP="00EF0A4C">
      <w:pPr>
        <w:rPr>
          <w:rFonts w:cstheme="minorHAnsi"/>
          <w:sz w:val="24"/>
          <w:szCs w:val="24"/>
        </w:rPr>
      </w:pPr>
      <w:r w:rsidRPr="00FA0055">
        <w:rPr>
          <w:rFonts w:cstheme="minorHAnsi"/>
          <w:b/>
          <w:bCs/>
          <w:sz w:val="24"/>
          <w:szCs w:val="24"/>
        </w:rPr>
        <w:t>264  1</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New York : </w:t>
      </w:r>
      <w:r w:rsidRPr="00FA0055">
        <w:rPr>
          <w:rFonts w:cstheme="minorHAnsi"/>
          <w:b/>
          <w:bCs/>
          <w:sz w:val="24"/>
          <w:szCs w:val="24"/>
        </w:rPr>
        <w:t>$b</w:t>
      </w:r>
      <w:r w:rsidRPr="00FA0055">
        <w:rPr>
          <w:rFonts w:cstheme="minorHAnsi"/>
          <w:sz w:val="24"/>
          <w:szCs w:val="24"/>
        </w:rPr>
        <w:t xml:space="preserve"> HarperCollins, </w:t>
      </w:r>
      <w:r w:rsidRPr="00FA0055">
        <w:rPr>
          <w:rFonts w:cstheme="minorHAnsi"/>
          <w:b/>
          <w:bCs/>
          <w:sz w:val="24"/>
          <w:szCs w:val="24"/>
        </w:rPr>
        <w:t>$c</w:t>
      </w:r>
      <w:r w:rsidRPr="00FA0055">
        <w:rPr>
          <w:rFonts w:cstheme="minorHAnsi"/>
          <w:sz w:val="24"/>
          <w:szCs w:val="24"/>
        </w:rPr>
        <w:t xml:space="preserve"> 2020.</w:t>
      </w:r>
    </w:p>
    <w:p w14:paraId="2FFA0EE8"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bf:provisionActivityStatement "New York : HarperCollins, 2020" ;</w:t>
      </w:r>
    </w:p>
    <w:p w14:paraId="271A98A0" w14:textId="77777777" w:rsidR="00EF0A4C" w:rsidRDefault="00EF0A4C" w:rsidP="00EF0A4C">
      <w:pPr>
        <w:rPr>
          <w:rFonts w:cstheme="minorHAnsi"/>
          <w:b/>
          <w:bCs/>
          <w:sz w:val="24"/>
          <w:szCs w:val="24"/>
        </w:rPr>
      </w:pPr>
    </w:p>
    <w:p w14:paraId="2ED38F0B" w14:textId="77777777" w:rsidR="002A5EA5" w:rsidRDefault="002A5EA5" w:rsidP="00EF0A4C">
      <w:pPr>
        <w:rPr>
          <w:rFonts w:cstheme="minorHAnsi"/>
          <w:sz w:val="24"/>
          <w:szCs w:val="24"/>
        </w:rPr>
      </w:pPr>
      <w:r w:rsidRPr="00FA0055">
        <w:rPr>
          <w:rFonts w:cstheme="minorHAnsi"/>
          <w:b/>
          <w:bCs/>
          <w:sz w:val="24"/>
          <w:szCs w:val="24"/>
        </w:rPr>
        <w:t>650 0</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Baseball players </w:t>
      </w:r>
      <w:r w:rsidRPr="00FA0055">
        <w:rPr>
          <w:rFonts w:cstheme="minorHAnsi"/>
          <w:b/>
          <w:bCs/>
          <w:sz w:val="24"/>
          <w:szCs w:val="24"/>
        </w:rPr>
        <w:t>$v</w:t>
      </w:r>
      <w:r w:rsidRPr="00FA0055">
        <w:rPr>
          <w:rFonts w:cstheme="minorHAnsi"/>
          <w:sz w:val="24"/>
          <w:szCs w:val="24"/>
        </w:rPr>
        <w:t xml:space="preserve"> Drama.</w:t>
      </w:r>
    </w:p>
    <w:p w14:paraId="05235697"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bf:subject [ a bf:Topic ;</w:t>
      </w:r>
    </w:p>
    <w:p w14:paraId="37BD9E2C"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“Baseball players--Drama" ] ;</w:t>
      </w:r>
    </w:p>
    <w:p w14:paraId="0069C41F" w14:textId="77777777" w:rsidR="002A5EA5" w:rsidRDefault="002A5EA5" w:rsidP="00EF0A4C">
      <w:pPr>
        <w:rPr>
          <w:rFonts w:cstheme="minorHAnsi"/>
          <w:b/>
          <w:bCs/>
          <w:sz w:val="24"/>
          <w:szCs w:val="24"/>
        </w:rPr>
      </w:pPr>
    </w:p>
    <w:p w14:paraId="74958D56" w14:textId="77777777" w:rsidR="00C7453F" w:rsidRPr="00C7453F" w:rsidRDefault="00C7453F" w:rsidP="00C7453F">
      <w:pPr>
        <w:rPr>
          <w:rFonts w:cstheme="minorHAnsi"/>
          <w:sz w:val="24"/>
          <w:szCs w:val="24"/>
        </w:rPr>
      </w:pPr>
      <w:r w:rsidRPr="00C7453F">
        <w:rPr>
          <w:rFonts w:cstheme="minorHAnsi"/>
          <w:b/>
          <w:bCs/>
          <w:sz w:val="24"/>
          <w:szCs w:val="24"/>
        </w:rPr>
        <w:t>7.5)</w:t>
      </w:r>
      <w:r w:rsidRPr="00C7453F">
        <w:rPr>
          <w:rFonts w:cstheme="minorHAnsi"/>
          <w:sz w:val="24"/>
          <w:szCs w:val="24"/>
        </w:rPr>
        <w:t xml:space="preserve"> In 65X headings, any final punctuation (usually a period) that appears at the end of the subject string -- but before any numeric subfields -- should be removed.</w:t>
      </w:r>
    </w:p>
    <w:p w14:paraId="285BFF4D" w14:textId="77777777" w:rsidR="00C7453F" w:rsidRDefault="00C7453F" w:rsidP="00C7453F">
      <w:pPr>
        <w:rPr>
          <w:rFonts w:cstheme="minorHAnsi"/>
          <w:sz w:val="24"/>
          <w:szCs w:val="24"/>
        </w:rPr>
      </w:pPr>
    </w:p>
    <w:p w14:paraId="6C5DF3C7" w14:textId="77777777" w:rsidR="00C7453F" w:rsidRPr="000F1DB1" w:rsidRDefault="00C7453F" w:rsidP="00C7453F">
      <w:pPr>
        <w:rPr>
          <w:rFonts w:cstheme="minorHAnsi"/>
          <w:i/>
          <w:iCs/>
          <w:sz w:val="24"/>
          <w:szCs w:val="24"/>
        </w:rPr>
      </w:pPr>
      <w:r w:rsidRPr="000F1DB1">
        <w:rPr>
          <w:rFonts w:cstheme="minorHAnsi"/>
          <w:i/>
          <w:iCs/>
          <w:sz w:val="24"/>
          <w:szCs w:val="24"/>
        </w:rPr>
        <w:t>Examples:</w:t>
      </w:r>
    </w:p>
    <w:p w14:paraId="6B5E0C15" w14:textId="77777777" w:rsidR="00C7453F" w:rsidRDefault="00C7453F" w:rsidP="00C7453F">
      <w:pPr>
        <w:rPr>
          <w:rFonts w:cstheme="minorHAnsi"/>
          <w:sz w:val="24"/>
          <w:szCs w:val="24"/>
        </w:rPr>
      </w:pPr>
      <w:r>
        <w:rPr>
          <w:rFonts w:cstheme="minorHAnsi"/>
          <w:b/>
          <w:bCs/>
          <w:sz w:val="24"/>
          <w:szCs w:val="24"/>
        </w:rPr>
        <w:t>650 0 $a</w:t>
      </w:r>
      <w:r>
        <w:rPr>
          <w:rFonts w:cstheme="minorHAnsi"/>
          <w:sz w:val="24"/>
          <w:szCs w:val="24"/>
        </w:rPr>
        <w:t xml:space="preserve"> Epigenetics.</w:t>
      </w:r>
    </w:p>
    <w:p w14:paraId="120265F6" w14:textId="77777777" w:rsidR="00C7453F" w:rsidRDefault="00C7453F" w:rsidP="00C7453F">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w:t>
      </w:r>
      <w:r>
        <w:rPr>
          <w:rFonts w:asciiTheme="minorHAnsi" w:eastAsiaTheme="minorEastAsia" w:hAnsiTheme="minorHAnsi" w:cstheme="minorHAnsi"/>
          <w:noProof/>
          <w:sz w:val="24"/>
          <w:szCs w:val="24"/>
        </w:rPr>
        <w:t>subject</w:t>
      </w:r>
      <w:r w:rsidRPr="00FA0055">
        <w:rPr>
          <w:rFonts w:asciiTheme="minorHAnsi" w:eastAsiaTheme="minorEastAsia" w:hAnsiTheme="minorHAnsi" w:cstheme="minorHAnsi"/>
          <w:noProof/>
          <w:sz w:val="24"/>
          <w:szCs w:val="24"/>
        </w:rPr>
        <w:t xml:space="preserve"> [a bf:</w:t>
      </w:r>
      <w:r>
        <w:rPr>
          <w:rFonts w:asciiTheme="minorHAnsi" w:eastAsiaTheme="minorEastAsia" w:hAnsiTheme="minorHAnsi" w:cstheme="minorHAnsi"/>
          <w:noProof/>
          <w:sz w:val="24"/>
          <w:szCs w:val="24"/>
        </w:rPr>
        <w:t>Topic</w:t>
      </w:r>
      <w:r w:rsidRPr="00FA0055">
        <w:rPr>
          <w:rFonts w:asciiTheme="minorHAnsi" w:eastAsiaTheme="minorEastAsia" w:hAnsiTheme="minorHAnsi" w:cstheme="minorHAnsi"/>
          <w:noProof/>
          <w:sz w:val="24"/>
          <w:szCs w:val="24"/>
        </w:rPr>
        <w:t xml:space="preserve"> ;</w:t>
      </w:r>
    </w:p>
    <w:p w14:paraId="010E4A3D" w14:textId="77777777" w:rsidR="00C7453F" w:rsidRPr="00FA0055" w:rsidRDefault="00C7453F" w:rsidP="00C7453F">
      <w:pPr>
        <w:pStyle w:val="HTMLPreformatted"/>
        <w:shd w:val="clear" w:color="auto" w:fill="F5F5F5"/>
        <w:wordWrap w:val="0"/>
        <w:textAlignment w:val="baseline"/>
        <w:rPr>
          <w:rFonts w:asciiTheme="minorHAnsi" w:eastAsiaTheme="minorEastAsia" w:hAnsiTheme="minorHAnsi" w:cstheme="minorHAnsi"/>
          <w:noProof/>
          <w:sz w:val="24"/>
          <w:szCs w:val="24"/>
        </w:rPr>
      </w:pPr>
      <w:r>
        <w:rPr>
          <w:rFonts w:asciiTheme="minorHAnsi" w:eastAsiaTheme="minorEastAsia" w:hAnsiTheme="minorHAnsi" w:cstheme="minorHAnsi"/>
          <w:noProof/>
          <w:sz w:val="24"/>
          <w:szCs w:val="24"/>
        </w:rPr>
        <w:t xml:space="preserve">     </w:t>
      </w:r>
      <w:r w:rsidRPr="00FA0055">
        <w:rPr>
          <w:rFonts w:asciiTheme="minorHAnsi" w:eastAsiaTheme="minorEastAsia" w:hAnsiTheme="minorHAnsi" w:cstheme="minorHAnsi"/>
          <w:noProof/>
          <w:sz w:val="24"/>
          <w:szCs w:val="24"/>
        </w:rPr>
        <w:t>rdfs:label “</w:t>
      </w:r>
      <w:r>
        <w:rPr>
          <w:rFonts w:asciiTheme="minorHAnsi" w:eastAsiaTheme="minorEastAsia" w:hAnsiTheme="minorHAnsi" w:cstheme="minorHAnsi"/>
          <w:noProof/>
          <w:sz w:val="24"/>
          <w:szCs w:val="24"/>
        </w:rPr>
        <w:t>Epigenetics</w:t>
      </w:r>
      <w:r w:rsidRPr="00FA0055">
        <w:rPr>
          <w:rFonts w:asciiTheme="minorHAnsi" w:eastAsiaTheme="minorEastAsia" w:hAnsiTheme="minorHAnsi" w:cstheme="minorHAnsi"/>
          <w:noProof/>
          <w:sz w:val="24"/>
          <w:szCs w:val="24"/>
        </w:rPr>
        <w:t>” ] ;</w:t>
      </w:r>
    </w:p>
    <w:p w14:paraId="1C42BEA9" w14:textId="77777777" w:rsidR="00C7453F" w:rsidRDefault="00C7453F" w:rsidP="00C7453F">
      <w:pPr>
        <w:rPr>
          <w:rFonts w:cstheme="minorHAnsi"/>
          <w:sz w:val="24"/>
          <w:szCs w:val="24"/>
        </w:rPr>
      </w:pPr>
    </w:p>
    <w:p w14:paraId="47990B39" w14:textId="77777777" w:rsidR="00C7453F" w:rsidRDefault="00C7453F" w:rsidP="00C7453F">
      <w:pPr>
        <w:rPr>
          <w:rFonts w:cstheme="minorHAnsi"/>
          <w:sz w:val="24"/>
          <w:szCs w:val="24"/>
        </w:rPr>
      </w:pPr>
      <w:r w:rsidRPr="00917340">
        <w:rPr>
          <w:rFonts w:cstheme="minorHAnsi"/>
          <w:b/>
          <w:bCs/>
          <w:sz w:val="24"/>
          <w:szCs w:val="24"/>
        </w:rPr>
        <w:t>650 2 $a</w:t>
      </w:r>
      <w:r>
        <w:rPr>
          <w:rFonts w:cstheme="minorHAnsi"/>
          <w:sz w:val="24"/>
          <w:szCs w:val="24"/>
        </w:rPr>
        <w:t xml:space="preserve"> Regeneration </w:t>
      </w:r>
      <w:r w:rsidRPr="00917340">
        <w:rPr>
          <w:rFonts w:cstheme="minorHAnsi"/>
          <w:b/>
          <w:bCs/>
          <w:sz w:val="24"/>
          <w:szCs w:val="24"/>
        </w:rPr>
        <w:t>$x</w:t>
      </w:r>
      <w:r>
        <w:rPr>
          <w:rFonts w:cstheme="minorHAnsi"/>
          <w:sz w:val="24"/>
          <w:szCs w:val="24"/>
        </w:rPr>
        <w:t xml:space="preserve"> genetics. </w:t>
      </w:r>
      <w:r w:rsidRPr="00917340">
        <w:rPr>
          <w:rFonts w:cstheme="minorHAnsi"/>
          <w:b/>
          <w:bCs/>
          <w:sz w:val="24"/>
          <w:szCs w:val="24"/>
        </w:rPr>
        <w:t>$0</w:t>
      </w:r>
      <w:r>
        <w:rPr>
          <w:rFonts w:cstheme="minorHAnsi"/>
          <w:sz w:val="24"/>
          <w:szCs w:val="24"/>
        </w:rPr>
        <w:t xml:space="preserve"> </w:t>
      </w:r>
      <w:hyperlink r:id="rId13" w:history="1">
        <w:r w:rsidRPr="00425AF8">
          <w:rPr>
            <w:rStyle w:val="Hyperlink"/>
            <w:rFonts w:cstheme="minorHAnsi"/>
            <w:sz w:val="24"/>
            <w:szCs w:val="24"/>
          </w:rPr>
          <w:t>https://id.nlm.nih.gov/mesh/D012038Q000235</w:t>
        </w:r>
      </w:hyperlink>
    </w:p>
    <w:p w14:paraId="55506707" w14:textId="77777777" w:rsidR="00C7453F" w:rsidRDefault="00C7453F" w:rsidP="00C7453F">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w:t>
      </w:r>
      <w:r>
        <w:rPr>
          <w:rFonts w:asciiTheme="minorHAnsi" w:eastAsiaTheme="minorEastAsia" w:hAnsiTheme="minorHAnsi" w:cstheme="minorHAnsi"/>
          <w:noProof/>
          <w:sz w:val="24"/>
          <w:szCs w:val="24"/>
        </w:rPr>
        <w:t>subject</w:t>
      </w:r>
      <w:r w:rsidRPr="00FA0055">
        <w:rPr>
          <w:rFonts w:asciiTheme="minorHAnsi" w:eastAsiaTheme="minorEastAsia" w:hAnsiTheme="minorHAnsi" w:cstheme="minorHAnsi"/>
          <w:noProof/>
          <w:sz w:val="24"/>
          <w:szCs w:val="24"/>
        </w:rPr>
        <w:t xml:space="preserve"> [a bf:</w:t>
      </w:r>
      <w:r>
        <w:rPr>
          <w:rFonts w:asciiTheme="minorHAnsi" w:eastAsiaTheme="minorEastAsia" w:hAnsiTheme="minorHAnsi" w:cstheme="minorHAnsi"/>
          <w:noProof/>
          <w:sz w:val="24"/>
          <w:szCs w:val="24"/>
        </w:rPr>
        <w:t>Topic</w:t>
      </w:r>
      <w:r w:rsidRPr="00FA0055">
        <w:rPr>
          <w:rFonts w:asciiTheme="minorHAnsi" w:eastAsiaTheme="minorEastAsia" w:hAnsiTheme="minorHAnsi" w:cstheme="minorHAnsi"/>
          <w:noProof/>
          <w:sz w:val="24"/>
          <w:szCs w:val="24"/>
        </w:rPr>
        <w:t xml:space="preserve"> ;</w:t>
      </w:r>
    </w:p>
    <w:p w14:paraId="088D6D7C" w14:textId="77777777" w:rsidR="00C7453F" w:rsidRPr="00FA0055" w:rsidRDefault="00C7453F" w:rsidP="00C7453F">
      <w:pPr>
        <w:pStyle w:val="HTMLPreformatted"/>
        <w:shd w:val="clear" w:color="auto" w:fill="F5F5F5"/>
        <w:wordWrap w:val="0"/>
        <w:textAlignment w:val="baseline"/>
        <w:rPr>
          <w:rFonts w:asciiTheme="minorHAnsi" w:eastAsiaTheme="minorEastAsia" w:hAnsiTheme="minorHAnsi" w:cstheme="minorHAnsi"/>
          <w:noProof/>
          <w:sz w:val="24"/>
          <w:szCs w:val="24"/>
        </w:rPr>
      </w:pPr>
      <w:r>
        <w:rPr>
          <w:rFonts w:asciiTheme="minorHAnsi" w:eastAsiaTheme="minorEastAsia" w:hAnsiTheme="minorHAnsi" w:cstheme="minorHAnsi"/>
          <w:noProof/>
          <w:sz w:val="24"/>
          <w:szCs w:val="24"/>
        </w:rPr>
        <w:t xml:space="preserve">     </w:t>
      </w:r>
      <w:r w:rsidRPr="00FA0055">
        <w:rPr>
          <w:rFonts w:asciiTheme="minorHAnsi" w:eastAsiaTheme="minorEastAsia" w:hAnsiTheme="minorHAnsi" w:cstheme="minorHAnsi"/>
          <w:noProof/>
          <w:sz w:val="24"/>
          <w:szCs w:val="24"/>
        </w:rPr>
        <w:t>rdfs:label “</w:t>
      </w:r>
      <w:r>
        <w:rPr>
          <w:rFonts w:asciiTheme="minorHAnsi" w:eastAsiaTheme="minorEastAsia" w:hAnsiTheme="minorHAnsi" w:cstheme="minorHAnsi"/>
          <w:noProof/>
          <w:sz w:val="24"/>
          <w:szCs w:val="24"/>
        </w:rPr>
        <w:t>Regeneration--genetics</w:t>
      </w:r>
      <w:r w:rsidRPr="00FA0055">
        <w:rPr>
          <w:rFonts w:asciiTheme="minorHAnsi" w:eastAsiaTheme="minorEastAsia" w:hAnsiTheme="minorHAnsi" w:cstheme="minorHAnsi"/>
          <w:noProof/>
          <w:sz w:val="24"/>
          <w:szCs w:val="24"/>
        </w:rPr>
        <w:t>” ] ;</w:t>
      </w:r>
    </w:p>
    <w:p w14:paraId="34ADDDC7" w14:textId="77777777" w:rsidR="00C7453F" w:rsidRPr="008C6CE9" w:rsidRDefault="00C7453F" w:rsidP="00C7453F">
      <w:pPr>
        <w:rPr>
          <w:rFonts w:cstheme="minorHAnsi"/>
          <w:sz w:val="24"/>
          <w:szCs w:val="24"/>
        </w:rPr>
      </w:pPr>
    </w:p>
    <w:p w14:paraId="0D21E9D2" w14:textId="77777777" w:rsidR="00C7453F" w:rsidRDefault="00C7453F" w:rsidP="00C7453F">
      <w:pPr>
        <w:rPr>
          <w:rFonts w:cstheme="minorHAnsi"/>
          <w:sz w:val="24"/>
          <w:szCs w:val="24"/>
        </w:rPr>
      </w:pPr>
      <w:r w:rsidRPr="00FA0055">
        <w:rPr>
          <w:rFonts w:cstheme="minorHAnsi"/>
          <w:b/>
          <w:bCs/>
          <w:sz w:val="24"/>
          <w:szCs w:val="24"/>
        </w:rPr>
        <w:t>655 7</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Motion pictures.</w:t>
      </w:r>
      <w:r>
        <w:rPr>
          <w:rFonts w:cstheme="minorHAnsi"/>
          <w:sz w:val="24"/>
          <w:szCs w:val="24"/>
        </w:rPr>
        <w:t xml:space="preserve"> </w:t>
      </w:r>
      <w:r w:rsidRPr="008C6CE9">
        <w:rPr>
          <w:rFonts w:cstheme="minorHAnsi"/>
          <w:b/>
          <w:bCs/>
          <w:sz w:val="24"/>
          <w:szCs w:val="24"/>
        </w:rPr>
        <w:t>$2</w:t>
      </w:r>
      <w:r>
        <w:rPr>
          <w:rFonts w:cstheme="minorHAnsi"/>
          <w:sz w:val="24"/>
          <w:szCs w:val="24"/>
        </w:rPr>
        <w:t xml:space="preserve"> lcgft</w:t>
      </w:r>
    </w:p>
    <w:p w14:paraId="6913DE8D" w14:textId="77777777" w:rsidR="00C7453F" w:rsidRDefault="00C7453F" w:rsidP="00C7453F">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bf:genreForm [a bf:GenreForm ;</w:t>
      </w:r>
    </w:p>
    <w:p w14:paraId="3A4DA914" w14:textId="77777777" w:rsidR="00C7453F" w:rsidRPr="00740ED8" w:rsidRDefault="00C7453F" w:rsidP="00C7453F">
      <w:pPr>
        <w:pStyle w:val="HTMLPreformatted"/>
        <w:shd w:val="clear" w:color="auto" w:fill="F5F5F5"/>
        <w:wordWrap w:val="0"/>
        <w:textAlignment w:val="baseline"/>
        <w:rPr>
          <w:rFonts w:eastAsiaTheme="minorEastAsia" w:cstheme="minorHAnsi"/>
          <w:noProof/>
          <w:sz w:val="24"/>
          <w:szCs w:val="24"/>
        </w:rPr>
      </w:pPr>
      <w:r>
        <w:rPr>
          <w:rFonts w:asciiTheme="minorHAnsi" w:eastAsiaTheme="minorEastAsia" w:hAnsiTheme="minorHAnsi" w:cstheme="minorHAnsi"/>
          <w:noProof/>
          <w:sz w:val="24"/>
          <w:szCs w:val="24"/>
        </w:rPr>
        <w:t xml:space="preserve">     </w:t>
      </w:r>
      <w:r w:rsidRPr="00FA0055">
        <w:rPr>
          <w:rFonts w:asciiTheme="minorHAnsi" w:eastAsiaTheme="minorEastAsia" w:hAnsiTheme="minorHAnsi" w:cstheme="minorHAnsi"/>
          <w:noProof/>
          <w:sz w:val="24"/>
          <w:szCs w:val="24"/>
        </w:rPr>
        <w:t>rdfs:label “Motion pictures” ] ;</w:t>
      </w:r>
      <w:r w:rsidRPr="00FA0055">
        <w:rPr>
          <w:rFonts w:eastAsiaTheme="minorEastAsia" w:cstheme="minorHAnsi"/>
          <w:noProof/>
          <w:sz w:val="24"/>
          <w:szCs w:val="24"/>
        </w:rPr>
        <w:t xml:space="preserve">   </w:t>
      </w:r>
    </w:p>
    <w:p w14:paraId="505C46A5" w14:textId="77777777" w:rsidR="00C7453F" w:rsidRDefault="00C7453F" w:rsidP="00C7453F"/>
    <w:p w14:paraId="7F0F14BC" w14:textId="77777777" w:rsidR="00F078A9" w:rsidRDefault="00F078A9" w:rsidP="002A5EA5">
      <w:pPr>
        <w:pBdr>
          <w:bottom w:val="single" w:sz="6" w:space="1" w:color="auto"/>
        </w:pBdr>
        <w:rPr>
          <w:rFonts w:cstheme="minorHAnsi"/>
          <w:sz w:val="24"/>
          <w:szCs w:val="24"/>
        </w:rPr>
      </w:pPr>
    </w:p>
    <w:p w14:paraId="009B669D" w14:textId="77777777" w:rsidR="00740ED8" w:rsidRDefault="00740ED8" w:rsidP="002A5EA5">
      <w:pPr>
        <w:rPr>
          <w:rFonts w:cstheme="minorHAnsi"/>
          <w:sz w:val="24"/>
          <w:szCs w:val="24"/>
        </w:rPr>
      </w:pPr>
    </w:p>
    <w:p w14:paraId="64BC4151" w14:textId="01F139B1" w:rsidR="00C7453F" w:rsidRPr="00EC1A28" w:rsidRDefault="005257B5" w:rsidP="00EC1A28">
      <w:pPr>
        <w:pStyle w:val="Heading1"/>
        <w:rPr>
          <w:rFonts w:asciiTheme="minorHAnsi" w:hAnsiTheme="minorHAnsi" w:cstheme="minorHAnsi"/>
        </w:rPr>
      </w:pPr>
      <w:bookmarkStart w:id="14" w:name="_Toc222321131"/>
      <w:r w:rsidRPr="00EC1A28">
        <w:rPr>
          <w:rFonts w:asciiTheme="minorHAnsi" w:hAnsiTheme="minorHAnsi" w:cstheme="minorHAnsi"/>
        </w:rPr>
        <w:t>Process 8</w:t>
      </w:r>
      <w:r w:rsidR="00CB0B70" w:rsidRPr="00EC1A28">
        <w:rPr>
          <w:rFonts w:asciiTheme="minorHAnsi" w:hAnsiTheme="minorHAnsi" w:cstheme="minorHAnsi"/>
        </w:rPr>
        <w:t xml:space="preserve"> – </w:t>
      </w:r>
      <w:r w:rsidRPr="00EC1A28">
        <w:rPr>
          <w:rFonts w:asciiTheme="minorHAnsi" w:hAnsiTheme="minorHAnsi" w:cstheme="minorHAnsi"/>
        </w:rPr>
        <w:t>Provision Activity details from 008 and 26X fields</w:t>
      </w:r>
      <w:bookmarkEnd w:id="14"/>
    </w:p>
    <w:p w14:paraId="2522A7AE" w14:textId="77777777" w:rsidR="00C7453F" w:rsidRDefault="00C7453F" w:rsidP="00C7453F">
      <w:pPr>
        <w:rPr>
          <w:b/>
          <w:bCs/>
          <w:sz w:val="28"/>
          <w:szCs w:val="28"/>
        </w:rPr>
      </w:pPr>
    </w:p>
    <w:p w14:paraId="3D8788B1" w14:textId="77777777" w:rsidR="005257B5" w:rsidRDefault="00C7453F" w:rsidP="00C7453F">
      <w:pPr>
        <w:rPr>
          <w:sz w:val="24"/>
          <w:szCs w:val="24"/>
        </w:rPr>
      </w:pPr>
      <w:r w:rsidRPr="00C7453F">
        <w:rPr>
          <w:sz w:val="24"/>
          <w:szCs w:val="24"/>
        </w:rPr>
        <w:t>I</w:t>
      </w:r>
      <w:r w:rsidR="005257B5" w:rsidRPr="00C7453F">
        <w:rPr>
          <w:sz w:val="24"/>
          <w:szCs w:val="24"/>
        </w:rPr>
        <w:t>nformation</w:t>
      </w:r>
      <w:r w:rsidR="005257B5" w:rsidRPr="0092107A">
        <w:rPr>
          <w:sz w:val="24"/>
          <w:szCs w:val="24"/>
        </w:rPr>
        <w:t xml:space="preserve"> relating to what was formerly called the “Imprint” is called Provision Activity information in BIBFRAME.  It is carried in several </w:t>
      </w:r>
      <w:r w:rsidR="005257B5">
        <w:rPr>
          <w:sz w:val="24"/>
          <w:szCs w:val="24"/>
        </w:rPr>
        <w:t>fields</w:t>
      </w:r>
      <w:r w:rsidR="005257B5" w:rsidRPr="0092107A">
        <w:rPr>
          <w:sz w:val="24"/>
          <w:szCs w:val="24"/>
        </w:rPr>
        <w:t xml:space="preserve"> in a MARC record and </w:t>
      </w:r>
      <w:r w:rsidR="005257B5">
        <w:rPr>
          <w:sz w:val="24"/>
          <w:szCs w:val="24"/>
        </w:rPr>
        <w:t xml:space="preserve">is </w:t>
      </w:r>
      <w:r w:rsidR="005257B5" w:rsidRPr="0092107A">
        <w:rPr>
          <w:sz w:val="24"/>
          <w:szCs w:val="24"/>
        </w:rPr>
        <w:t xml:space="preserve">used from those </w:t>
      </w:r>
      <w:r w:rsidR="005257B5">
        <w:rPr>
          <w:sz w:val="24"/>
          <w:szCs w:val="24"/>
        </w:rPr>
        <w:t>fields</w:t>
      </w:r>
      <w:r w:rsidR="005257B5" w:rsidRPr="0092107A">
        <w:rPr>
          <w:sz w:val="24"/>
          <w:szCs w:val="24"/>
        </w:rPr>
        <w:t xml:space="preserve"> for different purposes. There are three components of Provision Activity information:  Agent, Place, and Date. There are at least four basic functional types of Provision Activity information: Publication, Distribution, Production, Manufacture, and for dates, Copyright date.</w:t>
      </w:r>
    </w:p>
    <w:p w14:paraId="1393B6E9" w14:textId="77777777" w:rsidR="005257B5" w:rsidRPr="0092107A" w:rsidRDefault="005257B5" w:rsidP="005257B5">
      <w:pPr>
        <w:rPr>
          <w:b/>
          <w:bCs/>
          <w:sz w:val="24"/>
          <w:szCs w:val="24"/>
        </w:rPr>
      </w:pPr>
    </w:p>
    <w:p w14:paraId="24DCBC7F" w14:textId="77777777" w:rsidR="005257B5" w:rsidRDefault="005257B5" w:rsidP="005257B5">
      <w:pPr>
        <w:rPr>
          <w:sz w:val="24"/>
          <w:szCs w:val="24"/>
        </w:rPr>
      </w:pPr>
      <w:r w:rsidRPr="0092107A">
        <w:rPr>
          <w:sz w:val="24"/>
          <w:szCs w:val="24"/>
        </w:rPr>
        <w:t xml:space="preserve">Earlier versions of the MARC-to-BIBFRAME conversion treated the provision activity elements from MARC fields 008 and 26X as separate entities. To facilitate transformation of the MARC data to BIBFRAME – and the transformation of BIBFRAME into MARC – these elements </w:t>
      </w:r>
      <w:r>
        <w:rPr>
          <w:sz w:val="24"/>
          <w:szCs w:val="24"/>
        </w:rPr>
        <w:t>will now</w:t>
      </w:r>
      <w:r w:rsidRPr="0092107A">
        <w:rPr>
          <w:sz w:val="24"/>
          <w:szCs w:val="24"/>
        </w:rPr>
        <w:t xml:space="preserve"> be combined in most cases.</w:t>
      </w:r>
    </w:p>
    <w:p w14:paraId="43382249" w14:textId="77777777" w:rsidR="005257B5" w:rsidRPr="0092107A" w:rsidRDefault="005257B5" w:rsidP="005257B5">
      <w:pPr>
        <w:rPr>
          <w:sz w:val="24"/>
          <w:szCs w:val="24"/>
        </w:rPr>
      </w:pPr>
    </w:p>
    <w:p w14:paraId="5B8835AA" w14:textId="77777777" w:rsidR="005257B5" w:rsidRDefault="005257B5" w:rsidP="005257B5">
      <w:pPr>
        <w:rPr>
          <w:sz w:val="24"/>
          <w:szCs w:val="24"/>
        </w:rPr>
      </w:pPr>
      <w:r w:rsidRPr="0092107A">
        <w:rPr>
          <w:b/>
          <w:bCs/>
          <w:sz w:val="24"/>
          <w:szCs w:val="24"/>
        </w:rPr>
        <w:t>8.1)</w:t>
      </w:r>
      <w:r w:rsidRPr="0092107A">
        <w:rPr>
          <w:sz w:val="24"/>
          <w:szCs w:val="24"/>
        </w:rPr>
        <w:t xml:space="preserve"> Coded Provision Activity </w:t>
      </w:r>
      <w:r>
        <w:rPr>
          <w:sz w:val="24"/>
          <w:szCs w:val="24"/>
        </w:rPr>
        <w:t>data</w:t>
      </w:r>
      <w:r w:rsidRPr="0092107A">
        <w:rPr>
          <w:sz w:val="24"/>
          <w:szCs w:val="24"/>
        </w:rPr>
        <w:t xml:space="preserve"> in MARC field 008 will be assigned to the existing BIBFRAME place and date properties and the dates will follow EDTF formatting. See ConvSpec006-008 …</w:t>
      </w:r>
    </w:p>
    <w:p w14:paraId="137FB139" w14:textId="77777777" w:rsidR="005257B5" w:rsidRPr="0092107A" w:rsidRDefault="005257B5" w:rsidP="005257B5">
      <w:pPr>
        <w:rPr>
          <w:sz w:val="24"/>
          <w:szCs w:val="24"/>
        </w:rPr>
      </w:pPr>
    </w:p>
    <w:p w14:paraId="24BE91DA" w14:textId="77777777" w:rsidR="005257B5" w:rsidRDefault="005257B5" w:rsidP="005257B5">
      <w:pPr>
        <w:rPr>
          <w:sz w:val="24"/>
          <w:szCs w:val="24"/>
        </w:rPr>
      </w:pPr>
      <w:r w:rsidRPr="0092107A">
        <w:rPr>
          <w:b/>
          <w:bCs/>
          <w:sz w:val="24"/>
          <w:szCs w:val="24"/>
        </w:rPr>
        <w:t>8.2</w:t>
      </w:r>
      <w:r w:rsidRPr="0092107A">
        <w:rPr>
          <w:sz w:val="24"/>
          <w:szCs w:val="24"/>
        </w:rPr>
        <w:t xml:space="preserve">) </w:t>
      </w:r>
      <w:r>
        <w:rPr>
          <w:sz w:val="24"/>
          <w:szCs w:val="24"/>
        </w:rPr>
        <w:t>Transcribed</w:t>
      </w:r>
      <w:r w:rsidRPr="0092107A">
        <w:rPr>
          <w:sz w:val="24"/>
          <w:szCs w:val="24"/>
        </w:rPr>
        <w:t xml:space="preserve"> Provision Activity information in MARC fields 26X will be assigned to the BFLC properties simplePlace, simpleAgent, </w:t>
      </w:r>
      <w:r>
        <w:rPr>
          <w:sz w:val="24"/>
          <w:szCs w:val="24"/>
        </w:rPr>
        <w:t xml:space="preserve">and </w:t>
      </w:r>
      <w:r w:rsidRPr="0092107A">
        <w:rPr>
          <w:sz w:val="24"/>
          <w:szCs w:val="24"/>
        </w:rPr>
        <w:t xml:space="preserve">simpleDate. See ConvSpec250-270 … </w:t>
      </w:r>
    </w:p>
    <w:p w14:paraId="3DEE303D" w14:textId="77777777" w:rsidR="005257B5" w:rsidRPr="0092107A" w:rsidRDefault="005257B5" w:rsidP="005257B5">
      <w:pPr>
        <w:rPr>
          <w:b/>
          <w:bCs/>
          <w:sz w:val="24"/>
          <w:szCs w:val="24"/>
        </w:rPr>
      </w:pPr>
    </w:p>
    <w:p w14:paraId="75BD580B" w14:textId="77777777" w:rsidR="005257B5" w:rsidRDefault="005257B5" w:rsidP="005257B5">
      <w:pPr>
        <w:rPr>
          <w:sz w:val="24"/>
          <w:szCs w:val="24"/>
        </w:rPr>
      </w:pPr>
      <w:r w:rsidRPr="0092107A">
        <w:rPr>
          <w:b/>
          <w:bCs/>
          <w:sz w:val="24"/>
          <w:szCs w:val="24"/>
        </w:rPr>
        <w:t>8.3)</w:t>
      </w:r>
      <w:r w:rsidRPr="0092107A">
        <w:rPr>
          <w:sz w:val="24"/>
          <w:szCs w:val="24"/>
        </w:rPr>
        <w:t xml:space="preserve"> 880 fields paired with 260 and 264 fields will be converted according to the Subfield $6.3 spec.</w:t>
      </w:r>
    </w:p>
    <w:p w14:paraId="7BE78D90" w14:textId="77777777" w:rsidR="005257B5" w:rsidRPr="0092107A" w:rsidRDefault="005257B5" w:rsidP="005257B5">
      <w:pPr>
        <w:rPr>
          <w:sz w:val="24"/>
          <w:szCs w:val="24"/>
        </w:rPr>
      </w:pPr>
    </w:p>
    <w:p w14:paraId="7D2EB8FB" w14:textId="77777777" w:rsidR="005257B5" w:rsidRDefault="005257B5" w:rsidP="005257B5">
      <w:pPr>
        <w:rPr>
          <w:sz w:val="24"/>
          <w:szCs w:val="24"/>
        </w:rPr>
      </w:pPr>
      <w:r w:rsidRPr="0092107A">
        <w:rPr>
          <w:b/>
          <w:bCs/>
          <w:sz w:val="24"/>
          <w:szCs w:val="24"/>
        </w:rPr>
        <w:t>8.4)</w:t>
      </w:r>
      <w:r w:rsidRPr="0092107A">
        <w:rPr>
          <w:sz w:val="24"/>
          <w:szCs w:val="24"/>
        </w:rPr>
        <w:t xml:space="preserve"> The Provision Activity information from MARC field 008 will be merged with data from the Provision Activity </w:t>
      </w:r>
      <w:r>
        <w:rPr>
          <w:sz w:val="24"/>
          <w:szCs w:val="24"/>
        </w:rPr>
        <w:t>statement in the MARC 26X field. When multiple 26X fields exist, merge the data from the 008 field with the 26X field using this priority order:</w:t>
      </w:r>
    </w:p>
    <w:p w14:paraId="047B7624" w14:textId="77777777" w:rsidR="005257B5" w:rsidRDefault="005257B5" w:rsidP="005257B5">
      <w:pPr>
        <w:rPr>
          <w:sz w:val="24"/>
          <w:szCs w:val="24"/>
        </w:rPr>
      </w:pPr>
      <w:r>
        <w:rPr>
          <w:sz w:val="24"/>
          <w:szCs w:val="24"/>
        </w:rPr>
        <w:t>1 – The first 260 field</w:t>
      </w:r>
    </w:p>
    <w:p w14:paraId="0F6FE76C" w14:textId="77777777" w:rsidR="005257B5" w:rsidRDefault="005257B5" w:rsidP="005257B5">
      <w:pPr>
        <w:rPr>
          <w:sz w:val="24"/>
          <w:szCs w:val="24"/>
        </w:rPr>
      </w:pPr>
      <w:r>
        <w:rPr>
          <w:sz w:val="24"/>
          <w:szCs w:val="24"/>
        </w:rPr>
        <w:lastRenderedPageBreak/>
        <w:t>2 – The first 264_1 field (field 264 with second indicator “1”)</w:t>
      </w:r>
    </w:p>
    <w:p w14:paraId="530DD161" w14:textId="77777777" w:rsidR="005257B5" w:rsidRDefault="005257B5" w:rsidP="005257B5">
      <w:pPr>
        <w:rPr>
          <w:sz w:val="24"/>
          <w:szCs w:val="24"/>
        </w:rPr>
      </w:pPr>
      <w:r>
        <w:rPr>
          <w:sz w:val="24"/>
          <w:szCs w:val="24"/>
        </w:rPr>
        <w:t>3 – The first 264 field if a 264_1 field does not exist</w:t>
      </w:r>
    </w:p>
    <w:p w14:paraId="54266A73" w14:textId="77777777" w:rsidR="005257B5" w:rsidRPr="0092107A" w:rsidRDefault="005257B5" w:rsidP="005257B5">
      <w:pPr>
        <w:rPr>
          <w:sz w:val="24"/>
          <w:szCs w:val="24"/>
        </w:rPr>
      </w:pPr>
    </w:p>
    <w:p w14:paraId="60CEB36A" w14:textId="77777777" w:rsidR="005257B5" w:rsidRPr="000770DE" w:rsidRDefault="005257B5" w:rsidP="005257B5">
      <w:pPr>
        <w:rPr>
          <w:rFonts w:eastAsia="SimHei" w:cs="Times New Roman"/>
          <w:sz w:val="24"/>
          <w:szCs w:val="24"/>
          <w:lang w:eastAsia="zh-CN"/>
        </w:rPr>
      </w:pPr>
      <w:r w:rsidRPr="000770DE">
        <w:rPr>
          <w:rFonts w:eastAsia="SimHei" w:cs="Times New Roman"/>
          <w:sz w:val="24"/>
          <w:szCs w:val="24"/>
          <w:lang w:eastAsia="zh-CN"/>
        </w:rPr>
        <w:t>Examples:</w:t>
      </w:r>
    </w:p>
    <w:p w14:paraId="74C5CA16" w14:textId="77777777" w:rsidR="005257B5" w:rsidRPr="006E3FA5" w:rsidRDefault="005257B5" w:rsidP="005257B5">
      <w:pPr>
        <w:rPr>
          <w:rStyle w:val="marc-fixed"/>
          <w:rFonts w:ascii="Courier New" w:hAnsi="Courier New" w:cs="Courier New"/>
          <w:color w:val="333333"/>
          <w:sz w:val="20"/>
          <w:szCs w:val="20"/>
          <w:shd w:val="clear" w:color="auto" w:fill="FFFFFF"/>
        </w:rPr>
      </w:pPr>
      <w:r w:rsidRPr="007A3530">
        <w:rPr>
          <w:rStyle w:val="marc-tag"/>
          <w:rFonts w:ascii="Courier New" w:hAnsi="Courier New" w:cs="Courier New"/>
          <w:b/>
          <w:bCs/>
          <w:color w:val="333333"/>
          <w:sz w:val="20"/>
          <w:szCs w:val="20"/>
          <w:shd w:val="clear" w:color="auto" w:fill="FFFFFF"/>
        </w:rPr>
        <w:t>001</w:t>
      </w:r>
      <w:r w:rsidRPr="006E3FA5">
        <w:rPr>
          <w:rStyle w:val="marc-tag"/>
          <w:rFonts w:ascii="Courier New" w:hAnsi="Courier New" w:cs="Courier New"/>
          <w:color w:val="333333"/>
          <w:sz w:val="20"/>
          <w:szCs w:val="20"/>
          <w:shd w:val="clear" w:color="auto" w:fill="FFFFFF"/>
        </w:rPr>
        <w:t xml:space="preserve"> </w:t>
      </w:r>
      <w:r w:rsidRPr="006E3FA5">
        <w:rPr>
          <w:rStyle w:val="marc-fixed"/>
          <w:rFonts w:ascii="Courier New" w:hAnsi="Courier New" w:cs="Courier New"/>
          <w:color w:val="333333"/>
          <w:sz w:val="20"/>
          <w:szCs w:val="20"/>
          <w:shd w:val="clear" w:color="auto" w:fill="FFFFFF"/>
        </w:rPr>
        <w:t>18527507</w:t>
      </w:r>
    </w:p>
    <w:p w14:paraId="62E6B35D" w14:textId="77777777" w:rsidR="005257B5" w:rsidRDefault="005257B5" w:rsidP="005257B5">
      <w:pPr>
        <w:rPr>
          <w:rStyle w:val="marc-fixed"/>
          <w:rFonts w:ascii="Courier New" w:hAnsi="Courier New" w:cs="Courier New"/>
          <w:color w:val="333333"/>
          <w:sz w:val="20"/>
          <w:szCs w:val="20"/>
          <w:shd w:val="clear" w:color="auto" w:fill="FFFFFF"/>
        </w:rPr>
      </w:pPr>
      <w:r w:rsidRPr="007A3530">
        <w:rPr>
          <w:rStyle w:val="marc-tag"/>
          <w:rFonts w:ascii="Courier New" w:hAnsi="Courier New" w:cs="Courier New"/>
          <w:b/>
          <w:bCs/>
          <w:color w:val="333333"/>
          <w:sz w:val="20"/>
          <w:szCs w:val="20"/>
          <w:shd w:val="clear" w:color="auto" w:fill="FFFFFF"/>
        </w:rPr>
        <w:t>008</w:t>
      </w:r>
      <w:r w:rsidRPr="006E3FA5">
        <w:rPr>
          <w:rStyle w:val="marc-tag"/>
          <w:rFonts w:ascii="Courier New" w:hAnsi="Courier New" w:cs="Courier New"/>
          <w:color w:val="333333"/>
          <w:sz w:val="20"/>
          <w:szCs w:val="20"/>
          <w:shd w:val="clear" w:color="auto" w:fill="FFFFFF"/>
        </w:rPr>
        <w:t xml:space="preserve"> </w:t>
      </w:r>
      <w:r w:rsidRPr="006E3FA5">
        <w:rPr>
          <w:rStyle w:val="marc-fixed"/>
          <w:rFonts w:ascii="Courier New" w:hAnsi="Courier New" w:cs="Courier New"/>
          <w:color w:val="333333"/>
          <w:sz w:val="20"/>
          <w:szCs w:val="20"/>
          <w:shd w:val="clear" w:color="auto" w:fill="FFFFFF"/>
        </w:rPr>
        <w:t>150316s2015 nyuab 001 0ceng</w:t>
      </w:r>
    </w:p>
    <w:p w14:paraId="477BDCEA" w14:textId="77777777" w:rsidR="005257B5" w:rsidRDefault="005257B5" w:rsidP="005257B5">
      <w:pPr>
        <w:rPr>
          <w:rFonts w:ascii="Courier New" w:eastAsia="Times New Roman" w:hAnsi="Courier New" w:cs="Courier New"/>
          <w:color w:val="333333"/>
          <w:sz w:val="20"/>
          <w:szCs w:val="20"/>
        </w:rPr>
      </w:pPr>
      <w:r w:rsidRPr="007A3530">
        <w:rPr>
          <w:rFonts w:ascii="Courier New" w:eastAsia="Times New Roman" w:hAnsi="Courier New" w:cs="Courier New"/>
          <w:b/>
          <w:bCs/>
          <w:color w:val="333333"/>
          <w:sz w:val="20"/>
          <w:szCs w:val="20"/>
        </w:rPr>
        <w:t>264 1 $a</w:t>
      </w:r>
      <w:r>
        <w:rPr>
          <w:rFonts w:ascii="Courier New" w:eastAsia="Times New Roman" w:hAnsi="Courier New" w:cs="Courier New"/>
          <w:color w:val="333333"/>
          <w:sz w:val="20"/>
          <w:szCs w:val="20"/>
        </w:rPr>
        <w:t xml:space="preserve"> New York : </w:t>
      </w:r>
      <w:r w:rsidRPr="007A3530">
        <w:rPr>
          <w:rFonts w:ascii="Courier New" w:eastAsia="Times New Roman" w:hAnsi="Courier New" w:cs="Courier New"/>
          <w:b/>
          <w:bCs/>
          <w:color w:val="333333"/>
          <w:sz w:val="20"/>
          <w:szCs w:val="20"/>
        </w:rPr>
        <w:t>$b</w:t>
      </w:r>
      <w:r>
        <w:rPr>
          <w:rFonts w:ascii="Courier New" w:eastAsia="Times New Roman" w:hAnsi="Courier New" w:cs="Courier New"/>
          <w:color w:val="333333"/>
          <w:sz w:val="20"/>
          <w:szCs w:val="20"/>
        </w:rPr>
        <w:t xml:space="preserve"> Center Street, </w:t>
      </w:r>
      <w:r w:rsidRPr="007A3530">
        <w:rPr>
          <w:rFonts w:ascii="Courier New" w:eastAsia="Times New Roman" w:hAnsi="Courier New" w:cs="Courier New"/>
          <w:b/>
          <w:bCs/>
          <w:color w:val="333333"/>
          <w:sz w:val="20"/>
          <w:szCs w:val="20"/>
        </w:rPr>
        <w:t>$c</w:t>
      </w:r>
      <w:r>
        <w:rPr>
          <w:rFonts w:ascii="Courier New" w:eastAsia="Times New Roman" w:hAnsi="Courier New" w:cs="Courier New"/>
          <w:color w:val="333333"/>
          <w:sz w:val="20"/>
          <w:szCs w:val="20"/>
        </w:rPr>
        <w:t xml:space="preserve"> </w:t>
      </w:r>
      <w:r w:rsidRPr="006E3FA5">
        <w:rPr>
          <w:rFonts w:ascii="Courier New" w:eastAsia="Times New Roman" w:hAnsi="Courier New" w:cs="Courier New"/>
          <w:color w:val="333333"/>
          <w:sz w:val="20"/>
          <w:szCs w:val="20"/>
        </w:rPr>
        <w:t>2015.</w:t>
      </w:r>
    </w:p>
    <w:p w14:paraId="75D6C696"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&lt;Instance&gt;</w:t>
      </w:r>
    </w:p>
    <w:p w14:paraId="4B8D5091"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0758B00F"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w:t>
      </w:r>
      <w:r w:rsidRPr="000770DE">
        <w:rPr>
          <w:rFonts w:ascii="Courier New" w:hAnsi="Courier New" w:cs="Courier New"/>
          <w:sz w:val="20"/>
          <w:szCs w:val="20"/>
        </w:rPr>
        <w:tab/>
        <w:t>&lt;bf:Publication&gt;</w:t>
      </w:r>
    </w:p>
    <w:p w14:paraId="7066D9B5"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&lt;bf:date rdf:datatype="http://id.loc.gov/datatypes/edtf"&gt;2015&lt;/bf:date&gt;</w:t>
      </w:r>
    </w:p>
    <w:p w14:paraId="34BADFAD"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&lt;bf:place rdf:resource="http://id.loc.gov/vocabulary/countries/nyu"/&gt;</w:t>
      </w:r>
    </w:p>
    <w:p w14:paraId="0023D17C" w14:textId="77777777" w:rsidR="005257B5" w:rsidRPr="000770DE" w:rsidRDefault="005257B5" w:rsidP="005257B5">
      <w:pPr>
        <w:ind w:left="720" w:firstLine="720"/>
        <w:rPr>
          <w:rFonts w:ascii="Courier New" w:hAnsi="Courier New" w:cs="Courier New"/>
          <w:sz w:val="20"/>
          <w:szCs w:val="20"/>
        </w:rPr>
      </w:pPr>
      <w:r w:rsidRPr="000770DE">
        <w:rPr>
          <w:rFonts w:ascii="Courier New" w:hAnsi="Courier New" w:cs="Courier New"/>
          <w:sz w:val="20"/>
          <w:szCs w:val="20"/>
        </w:rPr>
        <w:t>&lt;bflc:simplePlace&gt; New York &lt;/bflc:simplePlace&gt;</w:t>
      </w:r>
    </w:p>
    <w:p w14:paraId="79282928" w14:textId="77777777" w:rsidR="005257B5" w:rsidRPr="000770DE" w:rsidRDefault="005257B5" w:rsidP="005257B5">
      <w:pPr>
        <w:ind w:left="720" w:firstLine="720"/>
        <w:rPr>
          <w:rFonts w:ascii="Courier New" w:hAnsi="Courier New" w:cs="Courier New"/>
          <w:sz w:val="20"/>
          <w:szCs w:val="20"/>
        </w:rPr>
      </w:pPr>
      <w:r w:rsidRPr="000770DE">
        <w:rPr>
          <w:rFonts w:ascii="Courier New" w:hAnsi="Courier New" w:cs="Courier New"/>
          <w:sz w:val="20"/>
          <w:szCs w:val="20"/>
        </w:rPr>
        <w:t>&lt;bflc:simpleAgent&gt; Center Street &lt;/bflc:simpleAgent&gt;</w:t>
      </w:r>
    </w:p>
    <w:p w14:paraId="14BFDCB2"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&lt;bflc:simpleDate&gt; 2015 &lt;/bflc:simpleDate&gt;</w:t>
      </w:r>
    </w:p>
    <w:p w14:paraId="1F824F97"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t>&lt;/bf:Publication&gt;</w:t>
      </w:r>
    </w:p>
    <w:p w14:paraId="65340CCD"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18DBF01D"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&lt;/Instance&gt;</w:t>
      </w:r>
    </w:p>
    <w:p w14:paraId="489741A1" w14:textId="77777777" w:rsidR="005257B5" w:rsidRDefault="005257B5" w:rsidP="005257B5">
      <w:pPr>
        <w:rPr>
          <w:b/>
          <w:bCs/>
          <w:sz w:val="24"/>
          <w:szCs w:val="24"/>
        </w:rPr>
      </w:pPr>
    </w:p>
    <w:p w14:paraId="6DBDA70F" w14:textId="77777777" w:rsidR="005257B5" w:rsidRPr="006E3FA5" w:rsidRDefault="005257B5" w:rsidP="005257B5">
      <w:pPr>
        <w:rPr>
          <w:rFonts w:ascii="Courier New" w:hAnsi="Courier New" w:cs="Courier New"/>
          <w:sz w:val="20"/>
          <w:szCs w:val="20"/>
        </w:rPr>
      </w:pPr>
      <w:r w:rsidRPr="007A3530">
        <w:rPr>
          <w:rFonts w:ascii="Courier New" w:hAnsi="Courier New" w:cs="Courier New"/>
          <w:b/>
          <w:bCs/>
          <w:sz w:val="20"/>
          <w:szCs w:val="20"/>
        </w:rPr>
        <w:t>001</w:t>
      </w:r>
      <w:r>
        <w:rPr>
          <w:rFonts w:ascii="Courier New" w:hAnsi="Courier New" w:cs="Courier New"/>
          <w:sz w:val="20"/>
          <w:szCs w:val="20"/>
        </w:rPr>
        <w:t xml:space="preserve"> </w:t>
      </w:r>
      <w:r w:rsidRPr="006E3FA5">
        <w:rPr>
          <w:rFonts w:ascii="Courier New" w:hAnsi="Courier New" w:cs="Courier New"/>
          <w:sz w:val="20"/>
          <w:szCs w:val="20"/>
        </w:rPr>
        <w:t>11679742</w:t>
      </w:r>
    </w:p>
    <w:p w14:paraId="1FBEE808" w14:textId="77777777" w:rsidR="005257B5" w:rsidRPr="006E3FA5" w:rsidRDefault="005257B5" w:rsidP="005257B5">
      <w:pPr>
        <w:rPr>
          <w:rFonts w:ascii="Courier New" w:hAnsi="Courier New" w:cs="Courier New"/>
          <w:sz w:val="20"/>
          <w:szCs w:val="20"/>
        </w:rPr>
      </w:pPr>
      <w:r w:rsidRPr="007A3530">
        <w:rPr>
          <w:rFonts w:ascii="Courier New" w:hAnsi="Courier New" w:cs="Courier New"/>
          <w:b/>
          <w:bCs/>
          <w:sz w:val="20"/>
          <w:szCs w:val="20"/>
        </w:rPr>
        <w:t>008</w:t>
      </w:r>
      <w:r>
        <w:rPr>
          <w:rFonts w:ascii="Courier New" w:hAnsi="Courier New" w:cs="Courier New"/>
          <w:sz w:val="20"/>
          <w:szCs w:val="20"/>
        </w:rPr>
        <w:t xml:space="preserve"> </w:t>
      </w:r>
      <w:r w:rsidRPr="006E3FA5">
        <w:rPr>
          <w:rFonts w:ascii="Courier New" w:hAnsi="Courier New" w:cs="Courier New"/>
          <w:sz w:val="20"/>
          <w:szCs w:val="20"/>
        </w:rPr>
        <w:t xml:space="preserve">960812s1991    fr 092            vlfre  </w:t>
      </w:r>
    </w:p>
    <w:p w14:paraId="79D83EDD" w14:textId="77777777" w:rsidR="005257B5" w:rsidRDefault="005257B5" w:rsidP="005257B5">
      <w:pPr>
        <w:rPr>
          <w:rFonts w:ascii="Courier New" w:hAnsi="Courier New" w:cs="Courier New"/>
          <w:sz w:val="20"/>
          <w:szCs w:val="20"/>
        </w:rPr>
      </w:pPr>
      <w:r w:rsidRPr="007A3530">
        <w:rPr>
          <w:rFonts w:ascii="Courier New" w:hAnsi="Courier New" w:cs="Courier New"/>
          <w:b/>
          <w:bCs/>
          <w:sz w:val="20"/>
          <w:szCs w:val="20"/>
        </w:rPr>
        <w:t>260 $a</w:t>
      </w:r>
      <w:r>
        <w:rPr>
          <w:rFonts w:ascii="Courier New" w:hAnsi="Courier New" w:cs="Courier New"/>
          <w:sz w:val="20"/>
          <w:szCs w:val="20"/>
        </w:rPr>
        <w:t xml:space="preserve"> </w:t>
      </w:r>
      <w:r w:rsidRPr="006E3FA5">
        <w:rPr>
          <w:rFonts w:ascii="Courier New" w:hAnsi="Courier New" w:cs="Courier New"/>
          <w:sz w:val="20"/>
          <w:szCs w:val="20"/>
        </w:rPr>
        <w:t>United States :</w:t>
      </w:r>
      <w:r>
        <w:rPr>
          <w:rFonts w:ascii="Courier New" w:hAnsi="Courier New" w:cs="Courier New"/>
          <w:sz w:val="20"/>
          <w:szCs w:val="20"/>
        </w:rPr>
        <w:t xml:space="preserve"> </w:t>
      </w:r>
      <w:r w:rsidRPr="007A3530">
        <w:rPr>
          <w:rFonts w:ascii="Courier New" w:hAnsi="Courier New" w:cs="Courier New"/>
          <w:b/>
          <w:bCs/>
          <w:sz w:val="20"/>
          <w:szCs w:val="20"/>
        </w:rPr>
        <w:t>$b</w:t>
      </w:r>
      <w:r>
        <w:rPr>
          <w:rFonts w:ascii="Courier New" w:hAnsi="Courier New" w:cs="Courier New"/>
          <w:sz w:val="20"/>
          <w:szCs w:val="20"/>
        </w:rPr>
        <w:t xml:space="preserve"> </w:t>
      </w:r>
      <w:r w:rsidRPr="006E3FA5">
        <w:rPr>
          <w:rFonts w:ascii="Courier New" w:hAnsi="Courier New" w:cs="Courier New"/>
          <w:sz w:val="20"/>
          <w:szCs w:val="20"/>
        </w:rPr>
        <w:t xml:space="preserve">The Voyager Company, </w:t>
      </w:r>
      <w:r w:rsidRPr="007A3530">
        <w:rPr>
          <w:rFonts w:ascii="Courier New" w:hAnsi="Courier New" w:cs="Courier New"/>
          <w:b/>
          <w:bCs/>
          <w:sz w:val="20"/>
          <w:szCs w:val="20"/>
        </w:rPr>
        <w:t>$c</w:t>
      </w:r>
      <w:r>
        <w:rPr>
          <w:rFonts w:ascii="Courier New" w:hAnsi="Courier New" w:cs="Courier New"/>
          <w:sz w:val="20"/>
          <w:szCs w:val="20"/>
        </w:rPr>
        <w:t xml:space="preserve"> </w:t>
      </w:r>
      <w:r w:rsidRPr="006E3FA5">
        <w:rPr>
          <w:rFonts w:ascii="Courier New" w:hAnsi="Courier New" w:cs="Courier New"/>
          <w:sz w:val="20"/>
          <w:szCs w:val="20"/>
        </w:rPr>
        <w:t>[1991?]</w:t>
      </w:r>
    </w:p>
    <w:p w14:paraId="77F09AD2"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&lt;Instance&gt;</w:t>
      </w:r>
    </w:p>
    <w:p w14:paraId="647051EA"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44035FF0"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w:t>
      </w:r>
      <w:r w:rsidRPr="000770DE">
        <w:rPr>
          <w:rFonts w:ascii="Courier New" w:hAnsi="Courier New" w:cs="Courier New"/>
          <w:sz w:val="20"/>
          <w:szCs w:val="20"/>
        </w:rPr>
        <w:tab/>
        <w:t>&lt;bf:Publication&gt;</w:t>
      </w:r>
    </w:p>
    <w:p w14:paraId="50846389"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&lt;bf:date rdf:datatype="http://id.loc.gov/datatypes/edtf"&gt;1991&lt;/bf:date&gt;</w:t>
      </w:r>
    </w:p>
    <w:p w14:paraId="01EB6773"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&lt;bf:place rdf:resource="http://id.loc.gov/vocabulary/countries/fr"/&gt;</w:t>
      </w:r>
    </w:p>
    <w:p w14:paraId="3EEC50BD" w14:textId="77777777" w:rsidR="005257B5" w:rsidRPr="000770DE" w:rsidRDefault="005257B5" w:rsidP="005257B5">
      <w:pPr>
        <w:ind w:left="720" w:firstLine="720"/>
        <w:rPr>
          <w:rFonts w:ascii="Courier New" w:hAnsi="Courier New" w:cs="Courier New"/>
          <w:sz w:val="20"/>
          <w:szCs w:val="20"/>
        </w:rPr>
      </w:pPr>
      <w:r w:rsidRPr="000770DE">
        <w:rPr>
          <w:rFonts w:ascii="Courier New" w:hAnsi="Courier New" w:cs="Courier New"/>
          <w:sz w:val="20"/>
          <w:szCs w:val="20"/>
        </w:rPr>
        <w:t>&lt;bflc:simplePlace&gt; United States &lt;/bflc:simplePlace&gt;</w:t>
      </w:r>
    </w:p>
    <w:p w14:paraId="0AE231B7" w14:textId="77777777" w:rsidR="005257B5" w:rsidRPr="000770DE" w:rsidRDefault="005257B5" w:rsidP="005257B5">
      <w:pPr>
        <w:ind w:left="720" w:firstLine="720"/>
        <w:rPr>
          <w:rFonts w:ascii="Courier New" w:hAnsi="Courier New" w:cs="Courier New"/>
          <w:sz w:val="20"/>
          <w:szCs w:val="20"/>
        </w:rPr>
      </w:pPr>
      <w:r w:rsidRPr="000770DE">
        <w:rPr>
          <w:rFonts w:ascii="Courier New" w:hAnsi="Courier New" w:cs="Courier New"/>
          <w:sz w:val="20"/>
          <w:szCs w:val="20"/>
        </w:rPr>
        <w:t>&lt;bflc:simpleAgent&gt; The Voyager Company &lt;/bflc:simpleAgent&gt;</w:t>
      </w:r>
    </w:p>
    <w:p w14:paraId="2299F5CD"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&lt;bflc:simpleDate&gt; [1991?] &lt;/bflc:simpleDate&gt;</w:t>
      </w:r>
    </w:p>
    <w:p w14:paraId="0777756B"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t>&lt;/bf:Publication&gt;</w:t>
      </w:r>
    </w:p>
    <w:p w14:paraId="0CE04957"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136A3C51"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&lt;/Instance&gt;</w:t>
      </w:r>
    </w:p>
    <w:p w14:paraId="6D989B42" w14:textId="77777777" w:rsidR="005257B5" w:rsidRPr="0092107A" w:rsidRDefault="005257B5" w:rsidP="005257B5">
      <w:pPr>
        <w:rPr>
          <w:sz w:val="24"/>
          <w:szCs w:val="24"/>
        </w:rPr>
      </w:pPr>
    </w:p>
    <w:p w14:paraId="128916C9" w14:textId="77777777" w:rsidR="005257B5" w:rsidRDefault="005257B5" w:rsidP="005257B5">
      <w:pPr>
        <w:rPr>
          <w:sz w:val="24"/>
          <w:szCs w:val="24"/>
        </w:rPr>
      </w:pPr>
      <w:r w:rsidRPr="00380794">
        <w:rPr>
          <w:b/>
          <w:bCs/>
          <w:sz w:val="24"/>
          <w:szCs w:val="24"/>
        </w:rPr>
        <w:t>8.4.1)</w:t>
      </w:r>
      <w:r w:rsidRPr="0092107A">
        <w:rPr>
          <w:sz w:val="24"/>
          <w:szCs w:val="24"/>
        </w:rPr>
        <w:t xml:space="preserve"> When 008/06=p, two Provision activity resources are created, one for Distribution (with the date from 00</w:t>
      </w:r>
      <w:r>
        <w:rPr>
          <w:sz w:val="24"/>
          <w:szCs w:val="24"/>
        </w:rPr>
        <w:t>8</w:t>
      </w:r>
      <w:r w:rsidRPr="0092107A">
        <w:rPr>
          <w:sz w:val="24"/>
          <w:szCs w:val="24"/>
        </w:rPr>
        <w:t xml:space="preserve">/07-10) and one for </w:t>
      </w:r>
      <w:r>
        <w:rPr>
          <w:sz w:val="24"/>
          <w:szCs w:val="24"/>
        </w:rPr>
        <w:t>Publication</w:t>
      </w:r>
      <w:r w:rsidRPr="0092107A">
        <w:rPr>
          <w:sz w:val="24"/>
          <w:szCs w:val="24"/>
        </w:rPr>
        <w:t xml:space="preserve"> (with the date from 00</w:t>
      </w:r>
      <w:r>
        <w:rPr>
          <w:sz w:val="24"/>
          <w:szCs w:val="24"/>
        </w:rPr>
        <w:t>8/11-14). The Publication resource is combined with the first 26X field.</w:t>
      </w:r>
    </w:p>
    <w:p w14:paraId="303BCE66" w14:textId="77777777" w:rsidR="005257B5" w:rsidRPr="0092107A" w:rsidRDefault="005257B5" w:rsidP="005257B5">
      <w:pPr>
        <w:rPr>
          <w:sz w:val="24"/>
          <w:szCs w:val="24"/>
        </w:rPr>
      </w:pPr>
    </w:p>
    <w:p w14:paraId="0169ED6F" w14:textId="77777777" w:rsidR="005257B5" w:rsidRPr="000770DE" w:rsidRDefault="005257B5" w:rsidP="005257B5">
      <w:pPr>
        <w:rPr>
          <w:sz w:val="24"/>
          <w:szCs w:val="24"/>
        </w:rPr>
      </w:pPr>
      <w:r w:rsidRPr="000770DE">
        <w:rPr>
          <w:sz w:val="24"/>
          <w:szCs w:val="24"/>
        </w:rPr>
        <w:t>Example:</w:t>
      </w:r>
    </w:p>
    <w:p w14:paraId="57C66EA6" w14:textId="77777777" w:rsidR="005257B5" w:rsidRPr="006E3FA5" w:rsidRDefault="005257B5" w:rsidP="005257B5">
      <w:pPr>
        <w:rPr>
          <w:rFonts w:ascii="Courier New" w:hAnsi="Courier New" w:cs="Courier New"/>
          <w:sz w:val="20"/>
          <w:szCs w:val="20"/>
        </w:rPr>
      </w:pPr>
      <w:r w:rsidRPr="007A3530">
        <w:rPr>
          <w:rFonts w:ascii="Courier New" w:hAnsi="Courier New" w:cs="Courier New"/>
          <w:b/>
          <w:bCs/>
          <w:sz w:val="20"/>
          <w:szCs w:val="20"/>
        </w:rPr>
        <w:t>001</w:t>
      </w:r>
      <w:r>
        <w:rPr>
          <w:rFonts w:ascii="Courier New" w:hAnsi="Courier New" w:cs="Courier New"/>
          <w:sz w:val="20"/>
          <w:szCs w:val="20"/>
        </w:rPr>
        <w:t xml:space="preserve"> </w:t>
      </w:r>
      <w:r w:rsidRPr="006E3FA5">
        <w:rPr>
          <w:rFonts w:ascii="Courier New" w:hAnsi="Courier New" w:cs="Courier New"/>
          <w:sz w:val="20"/>
          <w:szCs w:val="20"/>
        </w:rPr>
        <w:t>15622630</w:t>
      </w:r>
    </w:p>
    <w:p w14:paraId="728FC067" w14:textId="77777777" w:rsidR="005257B5" w:rsidRPr="006E3FA5" w:rsidRDefault="005257B5" w:rsidP="005257B5">
      <w:pPr>
        <w:rPr>
          <w:rFonts w:ascii="Courier New" w:hAnsi="Courier New" w:cs="Courier New"/>
          <w:sz w:val="20"/>
          <w:szCs w:val="20"/>
        </w:rPr>
      </w:pPr>
      <w:r w:rsidRPr="007A3530">
        <w:rPr>
          <w:rFonts w:ascii="Courier New" w:hAnsi="Courier New" w:cs="Courier New"/>
          <w:b/>
          <w:bCs/>
          <w:sz w:val="20"/>
          <w:szCs w:val="20"/>
        </w:rPr>
        <w:t>008</w:t>
      </w:r>
      <w:r>
        <w:rPr>
          <w:rFonts w:ascii="Courier New" w:hAnsi="Courier New" w:cs="Courier New"/>
          <w:sz w:val="20"/>
          <w:szCs w:val="20"/>
        </w:rPr>
        <w:t xml:space="preserve"> </w:t>
      </w:r>
      <w:r w:rsidRPr="006E3FA5">
        <w:rPr>
          <w:rFonts w:ascii="Courier New" w:hAnsi="Courier New" w:cs="Courier New"/>
          <w:sz w:val="20"/>
          <w:szCs w:val="20"/>
        </w:rPr>
        <w:t>090212p20081999it mun|  fhis     | zxx d</w:t>
      </w:r>
    </w:p>
    <w:p w14:paraId="0FD51C84" w14:textId="77777777" w:rsidR="005257B5" w:rsidRDefault="005257B5" w:rsidP="005257B5">
      <w:pPr>
        <w:rPr>
          <w:rFonts w:ascii="Courier New" w:hAnsi="Courier New" w:cs="Courier New"/>
          <w:sz w:val="20"/>
          <w:szCs w:val="20"/>
        </w:rPr>
      </w:pPr>
      <w:r w:rsidRPr="007A3530">
        <w:rPr>
          <w:rFonts w:ascii="Courier New" w:hAnsi="Courier New" w:cs="Courier New"/>
          <w:b/>
          <w:bCs/>
          <w:sz w:val="20"/>
          <w:szCs w:val="20"/>
        </w:rPr>
        <w:t>260  $a</w:t>
      </w:r>
      <w:r>
        <w:rPr>
          <w:rFonts w:ascii="Courier New" w:hAnsi="Courier New" w:cs="Courier New"/>
          <w:sz w:val="20"/>
          <w:szCs w:val="20"/>
        </w:rPr>
        <w:t xml:space="preserve"> </w:t>
      </w:r>
      <w:r w:rsidRPr="006E3FA5">
        <w:rPr>
          <w:rFonts w:ascii="Courier New" w:hAnsi="Courier New" w:cs="Courier New"/>
          <w:sz w:val="20"/>
          <w:szCs w:val="20"/>
        </w:rPr>
        <w:t>Cologno Monzese, Italy :</w:t>
      </w:r>
      <w:r>
        <w:rPr>
          <w:rFonts w:ascii="Courier New" w:hAnsi="Courier New" w:cs="Courier New"/>
          <w:sz w:val="20"/>
          <w:szCs w:val="20"/>
        </w:rPr>
        <w:t xml:space="preserve"> </w:t>
      </w:r>
      <w:r w:rsidRPr="007A3530">
        <w:rPr>
          <w:rFonts w:ascii="Courier New" w:hAnsi="Courier New" w:cs="Courier New"/>
          <w:b/>
          <w:bCs/>
          <w:sz w:val="20"/>
          <w:szCs w:val="20"/>
        </w:rPr>
        <w:t>$b</w:t>
      </w:r>
      <w:r>
        <w:rPr>
          <w:rFonts w:ascii="Courier New" w:hAnsi="Courier New" w:cs="Courier New"/>
          <w:sz w:val="20"/>
          <w:szCs w:val="20"/>
        </w:rPr>
        <w:t xml:space="preserve"> </w:t>
      </w:r>
      <w:r w:rsidRPr="006E3FA5">
        <w:rPr>
          <w:rFonts w:ascii="Courier New" w:hAnsi="Courier New" w:cs="Courier New"/>
          <w:sz w:val="20"/>
          <w:szCs w:val="20"/>
        </w:rPr>
        <w:t>Stradivarius ;</w:t>
      </w:r>
      <w:r>
        <w:rPr>
          <w:rFonts w:ascii="Courier New" w:hAnsi="Courier New" w:cs="Courier New"/>
          <w:sz w:val="20"/>
          <w:szCs w:val="20"/>
        </w:rPr>
        <w:t xml:space="preserve"> </w:t>
      </w:r>
      <w:r w:rsidRPr="007A3530">
        <w:rPr>
          <w:rFonts w:ascii="Courier New" w:hAnsi="Courier New" w:cs="Courier New"/>
          <w:b/>
          <w:bCs/>
          <w:sz w:val="20"/>
          <w:szCs w:val="20"/>
        </w:rPr>
        <w:t>$b</w:t>
      </w:r>
      <w:r>
        <w:rPr>
          <w:rFonts w:ascii="Courier New" w:hAnsi="Courier New" w:cs="Courier New"/>
          <w:sz w:val="20"/>
          <w:szCs w:val="20"/>
        </w:rPr>
        <w:t xml:space="preserve"> </w:t>
      </w:r>
      <w:r w:rsidRPr="006E3FA5">
        <w:rPr>
          <w:rFonts w:ascii="Courier New" w:hAnsi="Courier New" w:cs="Courier New"/>
          <w:sz w:val="20"/>
          <w:szCs w:val="20"/>
        </w:rPr>
        <w:t>distributed by Milano Dischi,</w:t>
      </w:r>
      <w:r>
        <w:rPr>
          <w:rFonts w:ascii="Courier New" w:hAnsi="Courier New" w:cs="Courier New"/>
          <w:sz w:val="20"/>
          <w:szCs w:val="20"/>
        </w:rPr>
        <w:t xml:space="preserve"> </w:t>
      </w:r>
      <w:r w:rsidRPr="007A3530">
        <w:rPr>
          <w:rFonts w:ascii="Courier New" w:hAnsi="Courier New" w:cs="Courier New"/>
          <w:b/>
          <w:bCs/>
          <w:sz w:val="20"/>
          <w:szCs w:val="20"/>
        </w:rPr>
        <w:t>$c</w:t>
      </w:r>
      <w:r>
        <w:rPr>
          <w:rFonts w:ascii="Courier New" w:hAnsi="Courier New" w:cs="Courier New"/>
          <w:sz w:val="20"/>
          <w:szCs w:val="20"/>
        </w:rPr>
        <w:t xml:space="preserve"> </w:t>
      </w:r>
      <w:r w:rsidRPr="006E3FA5">
        <w:rPr>
          <w:rFonts w:ascii="Courier New" w:hAnsi="Courier New" w:cs="Courier New"/>
          <w:sz w:val="20"/>
          <w:szCs w:val="20"/>
        </w:rPr>
        <w:t>2008.</w:t>
      </w:r>
    </w:p>
    <w:p w14:paraId="7DB3B969"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&lt;Instance&gt;</w:t>
      </w:r>
    </w:p>
    <w:p w14:paraId="72DCD998"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1D947E27"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w:t>
      </w:r>
      <w:r w:rsidRPr="000770DE">
        <w:rPr>
          <w:rFonts w:ascii="Courier New" w:hAnsi="Courier New" w:cs="Courier New"/>
          <w:sz w:val="20"/>
          <w:szCs w:val="20"/>
        </w:rPr>
        <w:tab/>
        <w:t>&lt;bf:Publication&gt;</w:t>
      </w:r>
    </w:p>
    <w:p w14:paraId="64B8613A"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&lt;bf:date rdf:datatype="http://id.loc.gov/datatypes/edtf"&gt;1999&lt;/bf:date&gt;</w:t>
      </w:r>
    </w:p>
    <w:p w14:paraId="1076DDB7"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&lt;bf:place rdf:resource="http://id.loc.gov/vocabulary/countries/it"/&gt;</w:t>
      </w:r>
    </w:p>
    <w:p w14:paraId="3B2481AF" w14:textId="77777777" w:rsidR="005257B5" w:rsidRPr="000770DE" w:rsidRDefault="005257B5" w:rsidP="005257B5">
      <w:pPr>
        <w:ind w:left="720" w:firstLine="720"/>
        <w:rPr>
          <w:rFonts w:ascii="Courier New" w:hAnsi="Courier New" w:cs="Courier New"/>
          <w:sz w:val="20"/>
          <w:szCs w:val="20"/>
        </w:rPr>
      </w:pPr>
      <w:r w:rsidRPr="000770DE">
        <w:rPr>
          <w:rFonts w:ascii="Courier New" w:hAnsi="Courier New" w:cs="Courier New"/>
          <w:sz w:val="20"/>
          <w:szCs w:val="20"/>
        </w:rPr>
        <w:t>&lt;bflc:simplePlace&gt; Cologno Monzese, Italy &lt;/bflc:simplePlace&gt;</w:t>
      </w:r>
    </w:p>
    <w:p w14:paraId="028FE601"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&lt;bflc:simpleAgent&gt; Stradivarius &lt;/bflc:simpleAgent&gt;</w:t>
      </w:r>
    </w:p>
    <w:p w14:paraId="65775627"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lastRenderedPageBreak/>
        <w:tab/>
      </w:r>
      <w:r w:rsidRPr="000770DE">
        <w:rPr>
          <w:rFonts w:ascii="Courier New" w:hAnsi="Courier New" w:cs="Courier New"/>
          <w:sz w:val="20"/>
          <w:szCs w:val="20"/>
        </w:rPr>
        <w:tab/>
        <w:t>&lt;bflc:simpleAgent&gt; distributed by Milano Dischi &lt;/bflc:simpleAgent&gt;</w:t>
      </w:r>
    </w:p>
    <w:p w14:paraId="2E31134D"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&lt;bflc:simpleDate&gt; 2008 &lt;/bflc:simpleDate&gt;</w:t>
      </w:r>
    </w:p>
    <w:p w14:paraId="2BBE487E"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t>&lt;/bf:Publication&gt;</w:t>
      </w:r>
    </w:p>
    <w:p w14:paraId="3DEFC33E"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32220794"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5E897B60"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t>&lt;bf:Distribution&gt;</w:t>
      </w:r>
    </w:p>
    <w:p w14:paraId="5B4EFE12"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&lt;bf:date rdf:datatype="http://id.loc.gov/datatypes/edtf"&gt;2008&lt;/bf:date&gt;</w:t>
      </w:r>
    </w:p>
    <w:p w14:paraId="0075DD79"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&lt;bf:place rdf:resource="http://id.loc.gov/vocabulary/countries/it"/&gt;</w:t>
      </w:r>
    </w:p>
    <w:p w14:paraId="44BE11C5"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t>&lt;/bf:Distribution&gt;</w:t>
      </w:r>
    </w:p>
    <w:p w14:paraId="4ABC8FDA"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3EE788F8"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&lt;/Instance&gt;</w:t>
      </w:r>
    </w:p>
    <w:p w14:paraId="537E65B6" w14:textId="77777777" w:rsidR="005257B5" w:rsidRPr="0092107A" w:rsidRDefault="005257B5" w:rsidP="005257B5">
      <w:pPr>
        <w:rPr>
          <w:sz w:val="24"/>
          <w:szCs w:val="24"/>
        </w:rPr>
      </w:pPr>
    </w:p>
    <w:p w14:paraId="3310EC3B" w14:textId="77777777" w:rsidR="005257B5" w:rsidRDefault="005257B5" w:rsidP="005257B5">
      <w:pPr>
        <w:rPr>
          <w:sz w:val="24"/>
          <w:szCs w:val="24"/>
        </w:rPr>
      </w:pPr>
      <w:r w:rsidRPr="0092107A">
        <w:rPr>
          <w:b/>
          <w:bCs/>
          <w:sz w:val="24"/>
          <w:szCs w:val="24"/>
        </w:rPr>
        <w:t>8.5)</w:t>
      </w:r>
      <w:r w:rsidRPr="0092107A">
        <w:rPr>
          <w:sz w:val="24"/>
          <w:szCs w:val="24"/>
        </w:rPr>
        <w:t xml:space="preserve"> When multiple Provision Activity Places, Agents and/or Dates are </w:t>
      </w:r>
      <w:r>
        <w:rPr>
          <w:sz w:val="24"/>
          <w:szCs w:val="24"/>
        </w:rPr>
        <w:t>listed</w:t>
      </w:r>
      <w:r w:rsidRPr="0092107A">
        <w:rPr>
          <w:sz w:val="24"/>
          <w:szCs w:val="24"/>
        </w:rPr>
        <w:t xml:space="preserve"> in a single MARC 260 or 264 field, they will be disassembled but regrouped in multiple Provision activity resources in BIBFRAME. The groupings will be based on each Place</w:t>
      </w:r>
      <w:r>
        <w:rPr>
          <w:sz w:val="24"/>
          <w:szCs w:val="24"/>
        </w:rPr>
        <w:t xml:space="preserve"> ($a)</w:t>
      </w:r>
      <w:r w:rsidRPr="0092107A">
        <w:rPr>
          <w:sz w:val="24"/>
          <w:szCs w:val="24"/>
        </w:rPr>
        <w:t xml:space="preserve"> in the original 260 or 264 field. The provision activity information from the 008 field should be placed in the first grouping only.</w:t>
      </w:r>
    </w:p>
    <w:p w14:paraId="2B43699A" w14:textId="77777777" w:rsidR="005257B5" w:rsidRPr="0092107A" w:rsidRDefault="005257B5" w:rsidP="005257B5">
      <w:pPr>
        <w:rPr>
          <w:sz w:val="24"/>
          <w:szCs w:val="24"/>
        </w:rPr>
      </w:pPr>
    </w:p>
    <w:p w14:paraId="54370E70" w14:textId="77777777" w:rsidR="005257B5" w:rsidRDefault="005257B5" w:rsidP="005257B5">
      <w:pPr>
        <w:rPr>
          <w:sz w:val="24"/>
          <w:szCs w:val="24"/>
        </w:rPr>
      </w:pPr>
      <w:r>
        <w:rPr>
          <w:sz w:val="24"/>
          <w:szCs w:val="24"/>
        </w:rPr>
        <w:t>P</w:t>
      </w:r>
      <w:r w:rsidRPr="0092107A">
        <w:rPr>
          <w:sz w:val="24"/>
          <w:szCs w:val="24"/>
        </w:rPr>
        <w:t xml:space="preserve">rovision activity fields </w:t>
      </w:r>
      <w:r>
        <w:rPr>
          <w:sz w:val="24"/>
          <w:szCs w:val="24"/>
        </w:rPr>
        <w:t xml:space="preserve">are </w:t>
      </w:r>
      <w:r w:rsidRPr="0092107A">
        <w:rPr>
          <w:sz w:val="24"/>
          <w:szCs w:val="24"/>
        </w:rPr>
        <w:t xml:space="preserve">only </w:t>
      </w:r>
      <w:r>
        <w:rPr>
          <w:sz w:val="24"/>
          <w:szCs w:val="24"/>
        </w:rPr>
        <w:t xml:space="preserve">disassembled </w:t>
      </w:r>
      <w:r w:rsidRPr="0092107A">
        <w:rPr>
          <w:sz w:val="24"/>
          <w:szCs w:val="24"/>
        </w:rPr>
        <w:t>when the $a and $b fields are grouped together. A 264 field consisting of “$a Place $b Agent $a Place $b Agent” will create two Provision activity resources. A 264 field consisting of “$a Place $a Place $b Agent” or “$a Place $a Place $b Agent $b Agent” will not</w:t>
      </w:r>
      <w:r>
        <w:rPr>
          <w:sz w:val="24"/>
          <w:szCs w:val="24"/>
        </w:rPr>
        <w:t>.</w:t>
      </w:r>
    </w:p>
    <w:p w14:paraId="5F31C231" w14:textId="77777777" w:rsidR="005257B5" w:rsidRPr="0092107A" w:rsidRDefault="005257B5" w:rsidP="005257B5">
      <w:pPr>
        <w:rPr>
          <w:sz w:val="24"/>
          <w:szCs w:val="24"/>
        </w:rPr>
      </w:pPr>
    </w:p>
    <w:p w14:paraId="12F3B409" w14:textId="77777777" w:rsidR="005257B5" w:rsidRPr="000770DE" w:rsidRDefault="005257B5" w:rsidP="005257B5">
      <w:pPr>
        <w:rPr>
          <w:sz w:val="24"/>
          <w:szCs w:val="24"/>
        </w:rPr>
      </w:pPr>
      <w:r w:rsidRPr="000770DE">
        <w:rPr>
          <w:sz w:val="24"/>
          <w:szCs w:val="24"/>
        </w:rPr>
        <w:t>Examples:</w:t>
      </w:r>
    </w:p>
    <w:p w14:paraId="2A4E75C4" w14:textId="77777777" w:rsidR="005257B5" w:rsidRPr="006E3FA5" w:rsidRDefault="005257B5" w:rsidP="005257B5">
      <w:pPr>
        <w:rPr>
          <w:rStyle w:val="marc-fixed"/>
          <w:rFonts w:ascii="Courier New" w:hAnsi="Courier New" w:cs="Courier New"/>
          <w:color w:val="333333"/>
          <w:sz w:val="20"/>
          <w:szCs w:val="20"/>
          <w:shd w:val="clear" w:color="auto" w:fill="FFFFFF"/>
        </w:rPr>
      </w:pPr>
      <w:r w:rsidRPr="007A3530">
        <w:rPr>
          <w:rStyle w:val="marc-tag"/>
          <w:rFonts w:ascii="Courier New" w:hAnsi="Courier New" w:cs="Courier New"/>
          <w:b/>
          <w:bCs/>
          <w:color w:val="333333"/>
          <w:sz w:val="20"/>
          <w:szCs w:val="20"/>
          <w:shd w:val="clear" w:color="auto" w:fill="FFFFFF"/>
        </w:rPr>
        <w:t>001</w:t>
      </w:r>
      <w:r w:rsidRPr="006E3FA5">
        <w:rPr>
          <w:rStyle w:val="marc-tag"/>
          <w:rFonts w:ascii="Courier New" w:hAnsi="Courier New" w:cs="Courier New"/>
          <w:color w:val="333333"/>
          <w:sz w:val="20"/>
          <w:szCs w:val="20"/>
          <w:shd w:val="clear" w:color="auto" w:fill="FFFFFF"/>
        </w:rPr>
        <w:t xml:space="preserve"> </w:t>
      </w:r>
      <w:r w:rsidRPr="006E3FA5">
        <w:rPr>
          <w:rStyle w:val="marc-fixed"/>
          <w:rFonts w:ascii="Courier New" w:hAnsi="Courier New" w:cs="Courier New"/>
          <w:color w:val="333333"/>
          <w:sz w:val="20"/>
          <w:szCs w:val="20"/>
          <w:shd w:val="clear" w:color="auto" w:fill="FFFFFF"/>
        </w:rPr>
        <w:t>21617747</w:t>
      </w:r>
    </w:p>
    <w:p w14:paraId="1F08B865" w14:textId="77777777" w:rsidR="005257B5" w:rsidRPr="006E3FA5" w:rsidRDefault="005257B5" w:rsidP="005257B5">
      <w:pPr>
        <w:rPr>
          <w:rStyle w:val="marc-fixed"/>
          <w:rFonts w:ascii="Courier New" w:hAnsi="Courier New" w:cs="Courier New"/>
          <w:color w:val="333333"/>
          <w:sz w:val="20"/>
          <w:szCs w:val="20"/>
          <w:shd w:val="clear" w:color="auto" w:fill="FFFFFF"/>
        </w:rPr>
      </w:pPr>
      <w:r w:rsidRPr="007A3530">
        <w:rPr>
          <w:rStyle w:val="marc-tag"/>
          <w:rFonts w:ascii="Courier New" w:hAnsi="Courier New" w:cs="Courier New"/>
          <w:b/>
          <w:bCs/>
          <w:color w:val="333333"/>
          <w:sz w:val="20"/>
          <w:szCs w:val="20"/>
          <w:shd w:val="clear" w:color="auto" w:fill="FFFFFF"/>
        </w:rPr>
        <w:t>008</w:t>
      </w:r>
      <w:r w:rsidRPr="006E3FA5">
        <w:rPr>
          <w:rStyle w:val="marc-tag"/>
          <w:rFonts w:ascii="Courier New" w:hAnsi="Courier New" w:cs="Courier New"/>
          <w:color w:val="333333"/>
          <w:sz w:val="20"/>
          <w:szCs w:val="20"/>
          <w:shd w:val="clear" w:color="auto" w:fill="FFFFFF"/>
        </w:rPr>
        <w:t xml:space="preserve"> </w:t>
      </w:r>
      <w:r w:rsidRPr="006E3FA5">
        <w:rPr>
          <w:rStyle w:val="marc-fixed"/>
          <w:rFonts w:ascii="Courier New" w:hAnsi="Courier New" w:cs="Courier New"/>
          <w:color w:val="333333"/>
          <w:sz w:val="20"/>
          <w:szCs w:val="20"/>
          <w:shd w:val="clear" w:color="auto" w:fill="FFFFFF"/>
        </w:rPr>
        <w:t>200721t20202020nyuab e b 001 0 eng d</w:t>
      </w:r>
    </w:p>
    <w:p w14:paraId="2C96CC84" w14:textId="77777777" w:rsidR="005257B5" w:rsidRPr="006E3FA5" w:rsidRDefault="005257B5" w:rsidP="005257B5">
      <w:pPr>
        <w:rPr>
          <w:rFonts w:ascii="Courier New" w:eastAsia="Times New Roman" w:hAnsi="Courier New" w:cs="Courier New"/>
          <w:color w:val="333333"/>
          <w:sz w:val="20"/>
          <w:szCs w:val="20"/>
        </w:rPr>
      </w:pPr>
      <w:r w:rsidRPr="007A3530">
        <w:rPr>
          <w:rFonts w:ascii="Courier New" w:eastAsia="Times New Roman" w:hAnsi="Courier New" w:cs="Courier New"/>
          <w:b/>
          <w:bCs/>
          <w:color w:val="333333"/>
          <w:sz w:val="20"/>
          <w:szCs w:val="20"/>
        </w:rPr>
        <w:t>264 1 $a</w:t>
      </w:r>
      <w:r w:rsidRPr="006E3FA5">
        <w:rPr>
          <w:rFonts w:ascii="Courier New" w:eastAsia="Times New Roman" w:hAnsi="Courier New" w:cs="Courier New"/>
          <w:color w:val="333333"/>
          <w:sz w:val="20"/>
          <w:szCs w:val="20"/>
        </w:rPr>
        <w:t> New York ; </w:t>
      </w:r>
      <w:r w:rsidRPr="007A3530">
        <w:rPr>
          <w:rFonts w:ascii="Courier New" w:eastAsia="Times New Roman" w:hAnsi="Courier New" w:cs="Courier New"/>
          <w:b/>
          <w:bCs/>
          <w:color w:val="333333"/>
          <w:sz w:val="20"/>
          <w:szCs w:val="20"/>
        </w:rPr>
        <w:t>$a</w:t>
      </w:r>
      <w:r w:rsidRPr="006E3FA5">
        <w:rPr>
          <w:rFonts w:ascii="Courier New" w:eastAsia="Times New Roman" w:hAnsi="Courier New" w:cs="Courier New"/>
          <w:color w:val="333333"/>
          <w:sz w:val="20"/>
          <w:szCs w:val="20"/>
        </w:rPr>
        <w:t> Boston ; </w:t>
      </w:r>
      <w:r w:rsidRPr="007A3530">
        <w:rPr>
          <w:rFonts w:ascii="Courier New" w:eastAsia="Times New Roman" w:hAnsi="Courier New" w:cs="Courier New"/>
          <w:b/>
          <w:bCs/>
          <w:color w:val="333333"/>
          <w:sz w:val="20"/>
          <w:szCs w:val="20"/>
        </w:rPr>
        <w:t>$a</w:t>
      </w:r>
      <w:r w:rsidRPr="006E3FA5">
        <w:rPr>
          <w:rFonts w:ascii="Courier New" w:eastAsia="Times New Roman" w:hAnsi="Courier New" w:cs="Courier New"/>
          <w:color w:val="333333"/>
          <w:sz w:val="20"/>
          <w:szCs w:val="20"/>
        </w:rPr>
        <w:t> London : </w:t>
      </w:r>
      <w:r w:rsidRPr="007A3530">
        <w:rPr>
          <w:rFonts w:ascii="Courier New" w:eastAsia="Times New Roman" w:hAnsi="Courier New" w:cs="Courier New"/>
          <w:b/>
          <w:bCs/>
          <w:color w:val="333333"/>
          <w:sz w:val="20"/>
          <w:szCs w:val="20"/>
        </w:rPr>
        <w:t>$b</w:t>
      </w:r>
      <w:r w:rsidRPr="006E3FA5">
        <w:rPr>
          <w:rFonts w:ascii="Courier New" w:eastAsia="Times New Roman" w:hAnsi="Courier New" w:cs="Courier New"/>
          <w:color w:val="333333"/>
          <w:sz w:val="20"/>
          <w:szCs w:val="20"/>
        </w:rPr>
        <w:t> Little, Brown Spark, </w:t>
      </w:r>
      <w:r w:rsidRPr="007A3530">
        <w:rPr>
          <w:rFonts w:ascii="Courier New" w:eastAsia="Times New Roman" w:hAnsi="Courier New" w:cs="Courier New"/>
          <w:b/>
          <w:bCs/>
          <w:color w:val="333333"/>
          <w:sz w:val="20"/>
          <w:szCs w:val="20"/>
        </w:rPr>
        <w:t>$c</w:t>
      </w:r>
      <w:r w:rsidRPr="006E3FA5">
        <w:rPr>
          <w:rFonts w:ascii="Courier New" w:eastAsia="Times New Roman" w:hAnsi="Courier New" w:cs="Courier New"/>
          <w:color w:val="333333"/>
          <w:sz w:val="20"/>
          <w:szCs w:val="20"/>
        </w:rPr>
        <w:t> 2020.</w:t>
      </w:r>
    </w:p>
    <w:p w14:paraId="3030A4EB" w14:textId="77777777" w:rsidR="005257B5" w:rsidRPr="006E3FA5" w:rsidRDefault="005257B5" w:rsidP="005257B5">
      <w:pPr>
        <w:rPr>
          <w:rFonts w:ascii="Courier New" w:eastAsia="Times New Roman" w:hAnsi="Courier New" w:cs="Courier New"/>
          <w:color w:val="333333"/>
          <w:sz w:val="20"/>
          <w:szCs w:val="20"/>
        </w:rPr>
      </w:pPr>
      <w:r w:rsidRPr="007A3530">
        <w:rPr>
          <w:rFonts w:ascii="Courier New" w:eastAsia="Times New Roman" w:hAnsi="Courier New" w:cs="Courier New"/>
          <w:b/>
          <w:bCs/>
          <w:color w:val="333333"/>
          <w:sz w:val="20"/>
          <w:szCs w:val="20"/>
        </w:rPr>
        <w:t>264 4 $c</w:t>
      </w:r>
      <w:r w:rsidRPr="006E3FA5">
        <w:rPr>
          <w:rFonts w:ascii="Courier New" w:eastAsia="Times New Roman" w:hAnsi="Courier New" w:cs="Courier New"/>
          <w:color w:val="333333"/>
          <w:sz w:val="20"/>
          <w:szCs w:val="20"/>
        </w:rPr>
        <w:t> ©2020</w:t>
      </w:r>
    </w:p>
    <w:p w14:paraId="5533915A"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 xml:space="preserve">&lt;Instance&gt; </w:t>
      </w:r>
    </w:p>
    <w:p w14:paraId="365C1C90"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06C08540"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 xml:space="preserve"> </w:t>
      </w:r>
      <w:r w:rsidRPr="000770DE">
        <w:rPr>
          <w:rFonts w:ascii="Courier New" w:hAnsi="Courier New" w:cs="Courier New"/>
          <w:sz w:val="20"/>
          <w:szCs w:val="20"/>
        </w:rPr>
        <w:tab/>
        <w:t>&lt;bf:Publication&gt;</w:t>
      </w:r>
    </w:p>
    <w:p w14:paraId="22C49FED"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&lt;bf:date rdf:datatype="http://id.loc.gov/datatypes/edtf"&gt;2020&lt;/bf:date&gt;</w:t>
      </w:r>
    </w:p>
    <w:p w14:paraId="6C37F8FF"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&lt;bf:place rdf:resource="http://id.loc.gov/vocabulary/countries/nyu"/&gt;</w:t>
      </w:r>
    </w:p>
    <w:p w14:paraId="3A584DCA" w14:textId="77777777" w:rsidR="005257B5" w:rsidRPr="000770DE" w:rsidRDefault="005257B5" w:rsidP="000770DE">
      <w:pPr>
        <w:ind w:left="720" w:firstLine="720"/>
        <w:rPr>
          <w:rFonts w:ascii="Courier New" w:hAnsi="Courier New" w:cs="Courier New"/>
          <w:sz w:val="20"/>
          <w:szCs w:val="20"/>
        </w:rPr>
      </w:pPr>
      <w:r w:rsidRPr="000770DE">
        <w:rPr>
          <w:rFonts w:ascii="Courier New" w:hAnsi="Courier New" w:cs="Courier New"/>
          <w:sz w:val="20"/>
          <w:szCs w:val="20"/>
        </w:rPr>
        <w:t>&lt;bflc:simplePlace&gt; New York &lt;/bflc:simplePlace&gt;</w:t>
      </w:r>
    </w:p>
    <w:p w14:paraId="68AD21A9" w14:textId="77777777" w:rsidR="005257B5" w:rsidRPr="000770DE" w:rsidRDefault="005257B5" w:rsidP="000770DE">
      <w:pPr>
        <w:ind w:left="720" w:firstLine="720"/>
        <w:rPr>
          <w:rFonts w:ascii="Courier New" w:hAnsi="Courier New" w:cs="Courier New"/>
          <w:sz w:val="20"/>
          <w:szCs w:val="20"/>
        </w:rPr>
      </w:pPr>
      <w:r w:rsidRPr="000770DE">
        <w:rPr>
          <w:rFonts w:ascii="Courier New" w:hAnsi="Courier New" w:cs="Courier New"/>
          <w:sz w:val="20"/>
          <w:szCs w:val="20"/>
        </w:rPr>
        <w:t>&lt;bflc:simplePlace&gt; Boston &lt;/bflc:simplePlace&gt;</w:t>
      </w:r>
    </w:p>
    <w:p w14:paraId="54F14415" w14:textId="77777777" w:rsidR="005257B5" w:rsidRPr="000770DE" w:rsidRDefault="005257B5" w:rsidP="000770DE">
      <w:pPr>
        <w:ind w:left="720" w:firstLine="720"/>
        <w:rPr>
          <w:rFonts w:ascii="Courier New" w:hAnsi="Courier New" w:cs="Courier New"/>
          <w:sz w:val="20"/>
          <w:szCs w:val="20"/>
        </w:rPr>
      </w:pPr>
      <w:r w:rsidRPr="000770DE">
        <w:rPr>
          <w:rFonts w:ascii="Courier New" w:hAnsi="Courier New" w:cs="Courier New"/>
          <w:sz w:val="20"/>
          <w:szCs w:val="20"/>
        </w:rPr>
        <w:t>&lt;bflc:simplePlace&gt; London &lt;/bflc:simplePlace&gt;</w:t>
      </w:r>
    </w:p>
    <w:p w14:paraId="46CDC4DA" w14:textId="77777777" w:rsidR="005257B5" w:rsidRPr="000770DE" w:rsidRDefault="005257B5" w:rsidP="000770DE">
      <w:pPr>
        <w:ind w:left="720" w:firstLine="720"/>
        <w:rPr>
          <w:rFonts w:ascii="Courier New" w:hAnsi="Courier New" w:cs="Courier New"/>
          <w:sz w:val="20"/>
          <w:szCs w:val="20"/>
        </w:rPr>
      </w:pPr>
      <w:r w:rsidRPr="000770DE">
        <w:rPr>
          <w:rFonts w:ascii="Courier New" w:hAnsi="Courier New" w:cs="Courier New"/>
          <w:sz w:val="20"/>
          <w:szCs w:val="20"/>
        </w:rPr>
        <w:t>&lt;bflc:simpleAgent&gt; Little, Brown, Spark &lt;/bflc:simpleAgent&gt;</w:t>
      </w:r>
    </w:p>
    <w:p w14:paraId="5F05B643"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&lt;bflc:simpleDate&gt; 2020 &lt;/bflc:simpleDate&gt;</w:t>
      </w:r>
    </w:p>
    <w:p w14:paraId="792E04B9"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ab/>
        <w:t>&lt;/bf:Publication&gt;</w:t>
      </w:r>
    </w:p>
    <w:p w14:paraId="75782BFC"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1E3C4947"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 xml:space="preserve">    &lt;copyrightDate rdf:datatype=”http://id.loc.gov/datatypes/edtf”&gt;2020&lt;/copyrightDate&gt;</w:t>
      </w:r>
    </w:p>
    <w:p w14:paraId="09D3DD79"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&lt;/Instance&gt;</w:t>
      </w:r>
    </w:p>
    <w:p w14:paraId="1FE412AC" w14:textId="77777777" w:rsidR="005257B5" w:rsidRPr="0092107A" w:rsidRDefault="005257B5" w:rsidP="005257B5">
      <w:pPr>
        <w:rPr>
          <w:sz w:val="24"/>
          <w:szCs w:val="24"/>
        </w:rPr>
      </w:pPr>
    </w:p>
    <w:p w14:paraId="0BAD0E4E" w14:textId="77777777" w:rsidR="005257B5" w:rsidRPr="00740ED8" w:rsidRDefault="005257B5" w:rsidP="005257B5">
      <w:pPr>
        <w:rPr>
          <w:rStyle w:val="marc-tag"/>
          <w:rFonts w:ascii="Courier New" w:hAnsi="Courier New" w:cs="Courier New"/>
          <w:b/>
          <w:bCs/>
          <w:sz w:val="20"/>
          <w:szCs w:val="20"/>
          <w:shd w:val="clear" w:color="auto" w:fill="FFFFFF"/>
        </w:rPr>
      </w:pPr>
      <w:r w:rsidRPr="00740ED8">
        <w:rPr>
          <w:rStyle w:val="marc-tag"/>
          <w:rFonts w:ascii="Courier New" w:hAnsi="Courier New" w:cs="Courier New"/>
          <w:b/>
          <w:bCs/>
          <w:sz w:val="20"/>
          <w:szCs w:val="20"/>
          <w:shd w:val="clear" w:color="auto" w:fill="FFFFFF"/>
        </w:rPr>
        <w:t xml:space="preserve">001   </w:t>
      </w:r>
      <w:r w:rsidRPr="00740ED8">
        <w:rPr>
          <w:rStyle w:val="marc-tag"/>
          <w:rFonts w:ascii="Courier New" w:hAnsi="Courier New" w:cs="Courier New"/>
          <w:sz w:val="20"/>
          <w:szCs w:val="20"/>
          <w:shd w:val="clear" w:color="auto" w:fill="FFFFFF"/>
        </w:rPr>
        <w:t>21613537</w:t>
      </w:r>
    </w:p>
    <w:p w14:paraId="090A7432" w14:textId="77777777" w:rsidR="005257B5" w:rsidRPr="00740ED8" w:rsidRDefault="005257B5" w:rsidP="005257B5">
      <w:pPr>
        <w:rPr>
          <w:rStyle w:val="marc-tag"/>
          <w:rFonts w:ascii="Courier New" w:hAnsi="Courier New" w:cs="Courier New"/>
          <w:b/>
          <w:bCs/>
          <w:sz w:val="20"/>
          <w:szCs w:val="20"/>
          <w:shd w:val="clear" w:color="auto" w:fill="FFFFFF"/>
        </w:rPr>
      </w:pPr>
      <w:r w:rsidRPr="00740ED8">
        <w:rPr>
          <w:rStyle w:val="marc-tag"/>
          <w:rFonts w:ascii="Courier New" w:hAnsi="Courier New" w:cs="Courier New"/>
          <w:b/>
          <w:bCs/>
          <w:sz w:val="20"/>
          <w:szCs w:val="20"/>
          <w:shd w:val="clear" w:color="auto" w:fill="FFFFFF"/>
        </w:rPr>
        <w:t xml:space="preserve">008   </w:t>
      </w:r>
      <w:r w:rsidRPr="00740ED8">
        <w:rPr>
          <w:rStyle w:val="marc-tag"/>
          <w:rFonts w:ascii="Courier New" w:hAnsi="Courier New" w:cs="Courier New"/>
          <w:sz w:val="20"/>
          <w:szCs w:val="20"/>
          <w:shd w:val="clear" w:color="auto" w:fill="FFFFFF"/>
        </w:rPr>
        <w:t>200716s2020 maua c 001 0 eng</w:t>
      </w:r>
      <w:r w:rsidRPr="00740ED8">
        <w:rPr>
          <w:rStyle w:val="marc-tag"/>
          <w:rFonts w:ascii="Courier New" w:hAnsi="Courier New" w:cs="Courier New"/>
          <w:b/>
          <w:bCs/>
          <w:sz w:val="20"/>
          <w:szCs w:val="20"/>
          <w:shd w:val="clear" w:color="auto" w:fill="FFFFFF"/>
        </w:rPr>
        <w:t xml:space="preserve"> </w:t>
      </w:r>
    </w:p>
    <w:p w14:paraId="71185BEE" w14:textId="77777777" w:rsidR="005257B5" w:rsidRPr="00740ED8" w:rsidRDefault="005257B5" w:rsidP="005257B5">
      <w:pPr>
        <w:rPr>
          <w:rStyle w:val="marc-tag"/>
          <w:rFonts w:ascii="Courier New" w:hAnsi="Courier New" w:cs="Courier New"/>
          <w:sz w:val="20"/>
          <w:szCs w:val="20"/>
        </w:rPr>
      </w:pPr>
      <w:r w:rsidRPr="00740ED8">
        <w:rPr>
          <w:rStyle w:val="marc-tag"/>
          <w:rFonts w:ascii="Courier New" w:hAnsi="Courier New" w:cs="Courier New"/>
          <w:b/>
          <w:bCs/>
          <w:color w:val="333333"/>
          <w:sz w:val="20"/>
          <w:szCs w:val="20"/>
          <w:shd w:val="clear" w:color="auto" w:fill="FFFFFF"/>
        </w:rPr>
        <w:t xml:space="preserve">264 </w:t>
      </w:r>
      <w:r w:rsidRPr="00740ED8">
        <w:rPr>
          <w:rStyle w:val="marc-tag"/>
          <w:rFonts w:ascii="Courier New" w:hAnsi="Courier New" w:cs="Courier New"/>
          <w:b/>
          <w:bCs/>
          <w:sz w:val="20"/>
          <w:szCs w:val="20"/>
        </w:rPr>
        <w:t>1 $a </w:t>
      </w:r>
      <w:r w:rsidRPr="00740ED8">
        <w:rPr>
          <w:rStyle w:val="marc-tag"/>
          <w:rFonts w:ascii="Courier New" w:hAnsi="Courier New" w:cs="Courier New"/>
          <w:sz w:val="20"/>
          <w:szCs w:val="20"/>
        </w:rPr>
        <w:t>[Boston]</w:t>
      </w:r>
      <w:r w:rsidRPr="00740ED8">
        <w:rPr>
          <w:rStyle w:val="marc-tag"/>
          <w:rFonts w:ascii="Courier New" w:hAnsi="Courier New" w:cs="Courier New"/>
          <w:b/>
          <w:bCs/>
          <w:sz w:val="20"/>
          <w:szCs w:val="20"/>
        </w:rPr>
        <w:t xml:space="preserve"> : $b</w:t>
      </w:r>
      <w:r w:rsidRPr="00740ED8">
        <w:rPr>
          <w:rStyle w:val="marc-tag"/>
          <w:rFonts w:ascii="Courier New" w:hAnsi="Courier New" w:cs="Courier New"/>
          <w:sz w:val="20"/>
          <w:szCs w:val="20"/>
        </w:rPr>
        <w:t> Museum of Fine Arts, Boston ; </w:t>
      </w:r>
      <w:r w:rsidRPr="00740ED8">
        <w:rPr>
          <w:rStyle w:val="marc-tag"/>
          <w:rFonts w:ascii="Courier New" w:hAnsi="Courier New" w:cs="Courier New"/>
          <w:b/>
          <w:bCs/>
          <w:sz w:val="20"/>
          <w:szCs w:val="20"/>
        </w:rPr>
        <w:t>$a</w:t>
      </w:r>
      <w:r w:rsidRPr="00740ED8">
        <w:rPr>
          <w:rStyle w:val="marc-tag"/>
          <w:rFonts w:ascii="Courier New" w:hAnsi="Courier New" w:cs="Courier New"/>
          <w:sz w:val="20"/>
          <w:szCs w:val="20"/>
        </w:rPr>
        <w:t> New York ; </w:t>
      </w:r>
      <w:r w:rsidRPr="00740ED8">
        <w:rPr>
          <w:rStyle w:val="marc-tag"/>
          <w:rFonts w:ascii="Courier New" w:hAnsi="Courier New" w:cs="Courier New"/>
          <w:b/>
          <w:bCs/>
          <w:sz w:val="20"/>
          <w:szCs w:val="20"/>
        </w:rPr>
        <w:t>$a</w:t>
      </w:r>
      <w:r w:rsidRPr="00740ED8">
        <w:rPr>
          <w:rStyle w:val="marc-tag"/>
          <w:rFonts w:ascii="Courier New" w:hAnsi="Courier New" w:cs="Courier New"/>
          <w:sz w:val="20"/>
          <w:szCs w:val="20"/>
        </w:rPr>
        <w:t> London : </w:t>
      </w:r>
      <w:r w:rsidRPr="00740ED8">
        <w:rPr>
          <w:rStyle w:val="marc-tag"/>
          <w:rFonts w:ascii="Courier New" w:hAnsi="Courier New" w:cs="Courier New"/>
          <w:b/>
          <w:bCs/>
          <w:sz w:val="20"/>
          <w:szCs w:val="20"/>
        </w:rPr>
        <w:t>$b</w:t>
      </w:r>
      <w:r w:rsidRPr="00740ED8">
        <w:rPr>
          <w:rStyle w:val="marc-tag"/>
          <w:rFonts w:ascii="Courier New" w:hAnsi="Courier New" w:cs="Courier New"/>
          <w:sz w:val="20"/>
          <w:szCs w:val="20"/>
        </w:rPr>
        <w:t> Abbeville Press Publishers, </w:t>
      </w:r>
      <w:r w:rsidRPr="00740ED8">
        <w:rPr>
          <w:rStyle w:val="marc-tag"/>
          <w:rFonts w:ascii="Courier New" w:hAnsi="Courier New" w:cs="Courier New"/>
          <w:b/>
          <w:bCs/>
          <w:sz w:val="20"/>
          <w:szCs w:val="20"/>
        </w:rPr>
        <w:t>$c</w:t>
      </w:r>
      <w:r w:rsidRPr="00740ED8">
        <w:rPr>
          <w:rStyle w:val="marc-tag"/>
          <w:rFonts w:ascii="Courier New" w:hAnsi="Courier New" w:cs="Courier New"/>
          <w:sz w:val="20"/>
          <w:szCs w:val="20"/>
        </w:rPr>
        <w:t> [2020]</w:t>
      </w:r>
    </w:p>
    <w:p w14:paraId="4E8BBB63"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 xml:space="preserve">&lt;Instance&gt; </w:t>
      </w:r>
    </w:p>
    <w:p w14:paraId="61A09D9A"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 xml:space="preserve">   &lt;bf:provisionActivity&gt;</w:t>
      </w:r>
    </w:p>
    <w:p w14:paraId="69CB1893"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 xml:space="preserve"> </w:t>
      </w:r>
      <w:r w:rsidRPr="0057733C">
        <w:rPr>
          <w:rFonts w:ascii="Courier New" w:hAnsi="Courier New" w:cs="Courier New"/>
          <w:sz w:val="20"/>
          <w:szCs w:val="20"/>
        </w:rPr>
        <w:tab/>
        <w:t>&lt;bf:Publication&gt;</w:t>
      </w:r>
    </w:p>
    <w:p w14:paraId="2F7AB45E"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lastRenderedPageBreak/>
        <w:tab/>
      </w:r>
      <w:r w:rsidRPr="0057733C">
        <w:rPr>
          <w:rFonts w:ascii="Courier New" w:hAnsi="Courier New" w:cs="Courier New"/>
          <w:sz w:val="20"/>
          <w:szCs w:val="20"/>
        </w:rPr>
        <w:tab/>
        <w:t>&lt;bf:date rdf:datatype="http://id.loc.gov/datatypes/edtf"&gt;2020&lt;/bf:date&gt;</w:t>
      </w:r>
    </w:p>
    <w:p w14:paraId="11664262"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ab/>
      </w:r>
      <w:r w:rsidRPr="0057733C">
        <w:rPr>
          <w:rFonts w:ascii="Courier New" w:hAnsi="Courier New" w:cs="Courier New"/>
          <w:sz w:val="20"/>
          <w:szCs w:val="20"/>
        </w:rPr>
        <w:tab/>
        <w:t>&lt;bf:place rdf:resource="http://id.loc.gov/vocabulary/countries/mau"/&gt;</w:t>
      </w:r>
    </w:p>
    <w:p w14:paraId="1B0D60FA" w14:textId="77777777" w:rsidR="005257B5" w:rsidRPr="0057733C" w:rsidRDefault="005257B5" w:rsidP="00533D59">
      <w:pPr>
        <w:ind w:left="720" w:firstLine="720"/>
        <w:rPr>
          <w:rFonts w:ascii="Courier New" w:hAnsi="Courier New" w:cs="Courier New"/>
          <w:sz w:val="20"/>
          <w:szCs w:val="20"/>
        </w:rPr>
      </w:pPr>
      <w:r w:rsidRPr="0057733C">
        <w:rPr>
          <w:rFonts w:ascii="Courier New" w:hAnsi="Courier New" w:cs="Courier New"/>
          <w:sz w:val="20"/>
          <w:szCs w:val="20"/>
        </w:rPr>
        <w:t>&lt;bflc:simplePlace&gt; Boston &lt;/bflc:simplePlace&gt;</w:t>
      </w:r>
    </w:p>
    <w:p w14:paraId="6B4E1336" w14:textId="77777777" w:rsidR="005257B5" w:rsidRPr="0057733C" w:rsidRDefault="005257B5" w:rsidP="00533D59">
      <w:pPr>
        <w:ind w:left="720" w:firstLine="720"/>
        <w:rPr>
          <w:rFonts w:ascii="Courier New" w:hAnsi="Courier New" w:cs="Courier New"/>
          <w:sz w:val="20"/>
          <w:szCs w:val="20"/>
        </w:rPr>
      </w:pPr>
      <w:r w:rsidRPr="0057733C">
        <w:rPr>
          <w:rFonts w:ascii="Courier New" w:hAnsi="Courier New" w:cs="Courier New"/>
          <w:sz w:val="20"/>
          <w:szCs w:val="20"/>
        </w:rPr>
        <w:t>&lt;bflc:simpleAgent&gt; Museum of Fine Arts, Boston &lt;/bflc:simpleAgent&gt;</w:t>
      </w:r>
    </w:p>
    <w:p w14:paraId="2D43E7E5"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ab/>
        <w:t>&lt;/bf:Publication&gt;</w:t>
      </w:r>
    </w:p>
    <w:p w14:paraId="2123F79D"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 xml:space="preserve">    &lt;/bf:provisionActivity&gt;</w:t>
      </w:r>
    </w:p>
    <w:p w14:paraId="7BDEF715"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 xml:space="preserve">   &lt;bf:provisionActivity&gt;</w:t>
      </w:r>
    </w:p>
    <w:p w14:paraId="33B9D18C"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 xml:space="preserve"> </w:t>
      </w:r>
      <w:r w:rsidRPr="0057733C">
        <w:rPr>
          <w:rFonts w:ascii="Courier New" w:hAnsi="Courier New" w:cs="Courier New"/>
          <w:sz w:val="20"/>
          <w:szCs w:val="20"/>
        </w:rPr>
        <w:tab/>
        <w:t>&lt;bf:Publication&gt;</w:t>
      </w:r>
    </w:p>
    <w:p w14:paraId="7AA8B781" w14:textId="77777777" w:rsidR="005257B5" w:rsidRPr="0057733C" w:rsidRDefault="005257B5" w:rsidP="00533D59">
      <w:pPr>
        <w:ind w:left="720" w:firstLine="720"/>
        <w:rPr>
          <w:rFonts w:ascii="Courier New" w:hAnsi="Courier New" w:cs="Courier New"/>
          <w:sz w:val="20"/>
          <w:szCs w:val="20"/>
        </w:rPr>
      </w:pPr>
      <w:r w:rsidRPr="0057733C">
        <w:rPr>
          <w:rFonts w:ascii="Courier New" w:hAnsi="Courier New" w:cs="Courier New"/>
          <w:sz w:val="20"/>
          <w:szCs w:val="20"/>
        </w:rPr>
        <w:t>&lt;bflc:simplePlace&gt; New York &lt;/bflc:simplePlace&gt;</w:t>
      </w:r>
    </w:p>
    <w:p w14:paraId="3594D34A" w14:textId="77777777" w:rsidR="005257B5" w:rsidRPr="0057733C" w:rsidRDefault="005257B5" w:rsidP="00533D59">
      <w:pPr>
        <w:ind w:left="720" w:firstLine="720"/>
        <w:rPr>
          <w:rFonts w:ascii="Courier New" w:hAnsi="Courier New" w:cs="Courier New"/>
          <w:sz w:val="20"/>
          <w:szCs w:val="20"/>
        </w:rPr>
      </w:pPr>
      <w:r w:rsidRPr="0057733C">
        <w:rPr>
          <w:rFonts w:ascii="Courier New" w:hAnsi="Courier New" w:cs="Courier New"/>
          <w:sz w:val="20"/>
          <w:szCs w:val="20"/>
        </w:rPr>
        <w:t>&lt;bflc:simplePlace&gt; London &lt;/bflc:simplePlace&gt;</w:t>
      </w:r>
    </w:p>
    <w:p w14:paraId="297A8870" w14:textId="77777777" w:rsidR="005257B5" w:rsidRPr="0057733C" w:rsidRDefault="005257B5" w:rsidP="00533D59">
      <w:pPr>
        <w:ind w:left="720" w:firstLine="720"/>
        <w:rPr>
          <w:rFonts w:ascii="Courier New" w:hAnsi="Courier New" w:cs="Courier New"/>
          <w:sz w:val="20"/>
          <w:szCs w:val="20"/>
        </w:rPr>
      </w:pPr>
      <w:r w:rsidRPr="0057733C">
        <w:rPr>
          <w:rFonts w:ascii="Courier New" w:hAnsi="Courier New" w:cs="Courier New"/>
          <w:sz w:val="20"/>
          <w:szCs w:val="20"/>
        </w:rPr>
        <w:t>&lt;bflc:simpleAgent&gt; Abbeville Press Publishers &lt;/bflc:simpleAgent&gt;</w:t>
      </w:r>
    </w:p>
    <w:p w14:paraId="5CD10043"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ab/>
      </w:r>
      <w:r w:rsidRPr="0057733C">
        <w:rPr>
          <w:rFonts w:ascii="Courier New" w:hAnsi="Courier New" w:cs="Courier New"/>
          <w:sz w:val="20"/>
          <w:szCs w:val="20"/>
        </w:rPr>
        <w:tab/>
        <w:t>&lt;bflc:simpleDate&gt; [2020] &lt;/bflc:simpleDate&gt;</w:t>
      </w:r>
    </w:p>
    <w:p w14:paraId="5903E06E"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ab/>
        <w:t>&lt;/bf:Publication&gt;</w:t>
      </w:r>
    </w:p>
    <w:p w14:paraId="04C5D0DA"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 xml:space="preserve">    &lt;/bf:provisionActivity&gt;</w:t>
      </w:r>
    </w:p>
    <w:p w14:paraId="33E9FC75"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&lt;/Instance&gt;</w:t>
      </w:r>
    </w:p>
    <w:p w14:paraId="3286F65D" w14:textId="77777777" w:rsidR="005257B5" w:rsidRDefault="005257B5" w:rsidP="005257B5">
      <w:pPr>
        <w:rPr>
          <w:b/>
          <w:bCs/>
          <w:sz w:val="24"/>
          <w:szCs w:val="24"/>
        </w:rPr>
      </w:pPr>
    </w:p>
    <w:p w14:paraId="7EA609CD" w14:textId="77777777" w:rsidR="005257B5" w:rsidRPr="00A11EC8" w:rsidRDefault="005257B5" w:rsidP="005257B5">
      <w:pPr>
        <w:rPr>
          <w:rStyle w:val="marc-tag"/>
          <w:rFonts w:ascii="Courier New" w:hAnsi="Courier New" w:cs="Courier New"/>
          <w:b/>
          <w:bCs/>
          <w:sz w:val="20"/>
          <w:szCs w:val="20"/>
          <w:shd w:val="clear" w:color="auto" w:fill="FFFFFF"/>
        </w:rPr>
      </w:pPr>
      <w:r w:rsidRPr="00A11EC8">
        <w:rPr>
          <w:rStyle w:val="marc-tag"/>
          <w:rFonts w:ascii="Courier New" w:hAnsi="Courier New" w:cs="Courier New"/>
          <w:b/>
          <w:bCs/>
          <w:sz w:val="20"/>
          <w:szCs w:val="20"/>
          <w:shd w:val="clear" w:color="auto" w:fill="FFFFFF"/>
        </w:rPr>
        <w:t xml:space="preserve">001 </w:t>
      </w:r>
      <w:r w:rsidRPr="00A11EC8">
        <w:rPr>
          <w:rStyle w:val="marc-tag"/>
          <w:rFonts w:ascii="Courier New" w:hAnsi="Courier New" w:cs="Courier New"/>
          <w:sz w:val="20"/>
          <w:szCs w:val="20"/>
          <w:shd w:val="clear" w:color="auto" w:fill="FFFFFF"/>
        </w:rPr>
        <w:t>22031730</w:t>
      </w:r>
    </w:p>
    <w:p w14:paraId="42D2EA45" w14:textId="77777777" w:rsidR="005257B5" w:rsidRPr="00A11EC8" w:rsidRDefault="005257B5" w:rsidP="005257B5">
      <w:pPr>
        <w:rPr>
          <w:rStyle w:val="marc-tag"/>
          <w:rFonts w:ascii="Courier New" w:hAnsi="Courier New" w:cs="Courier New"/>
          <w:sz w:val="20"/>
          <w:szCs w:val="20"/>
          <w:shd w:val="clear" w:color="auto" w:fill="FFFFFF"/>
        </w:rPr>
      </w:pPr>
      <w:r w:rsidRPr="00A11EC8">
        <w:rPr>
          <w:rStyle w:val="marc-tag"/>
          <w:rFonts w:ascii="Courier New" w:hAnsi="Courier New" w:cs="Courier New"/>
          <w:b/>
          <w:bCs/>
          <w:sz w:val="20"/>
          <w:szCs w:val="20"/>
          <w:shd w:val="clear" w:color="auto" w:fill="FFFFFF"/>
        </w:rPr>
        <w:t xml:space="preserve">008 </w:t>
      </w:r>
      <w:r w:rsidRPr="00A11EC8">
        <w:rPr>
          <w:rStyle w:val="marc-tag"/>
          <w:rFonts w:ascii="Courier New" w:hAnsi="Courier New" w:cs="Courier New"/>
          <w:sz w:val="20"/>
          <w:szCs w:val="20"/>
          <w:shd w:val="clear" w:color="auto" w:fill="FFFFFF"/>
        </w:rPr>
        <w:t>210511s2020 cc a b 000 0 chi d</w:t>
      </w:r>
    </w:p>
    <w:p w14:paraId="30722904" w14:textId="77777777" w:rsidR="005257B5" w:rsidRPr="00A11EC8" w:rsidRDefault="005257B5" w:rsidP="005257B5">
      <w:pPr>
        <w:rPr>
          <w:rStyle w:val="marc-tag"/>
          <w:rFonts w:ascii="Courier New" w:hAnsi="Courier New" w:cs="Courier New"/>
          <w:b/>
          <w:bCs/>
          <w:sz w:val="20"/>
          <w:szCs w:val="20"/>
          <w:shd w:val="clear" w:color="auto" w:fill="FFFFFF"/>
        </w:rPr>
      </w:pPr>
      <w:r w:rsidRPr="00A11EC8">
        <w:rPr>
          <w:rStyle w:val="marc-tag"/>
          <w:rFonts w:ascii="Courier New" w:hAnsi="Courier New" w:cs="Courier New"/>
          <w:b/>
          <w:bCs/>
          <w:sz w:val="20"/>
          <w:szCs w:val="20"/>
          <w:shd w:val="clear" w:color="auto" w:fill="FFFFFF"/>
        </w:rPr>
        <w:t>264 1 $6 </w:t>
      </w:r>
      <w:r w:rsidRPr="00A11EC8">
        <w:rPr>
          <w:rStyle w:val="marc-tag"/>
          <w:rFonts w:ascii="Courier New" w:hAnsi="Courier New" w:cs="Courier New"/>
          <w:sz w:val="20"/>
          <w:szCs w:val="20"/>
          <w:shd w:val="clear" w:color="auto" w:fill="FFFFFF"/>
        </w:rPr>
        <w:t>880-03</w:t>
      </w:r>
      <w:r w:rsidRPr="00A11EC8">
        <w:rPr>
          <w:rStyle w:val="marc-tag"/>
          <w:rFonts w:ascii="Courier New" w:hAnsi="Courier New" w:cs="Courier New"/>
          <w:b/>
          <w:bCs/>
          <w:sz w:val="20"/>
          <w:szCs w:val="20"/>
          <w:shd w:val="clear" w:color="auto" w:fill="FFFFFF"/>
        </w:rPr>
        <w:t xml:space="preserve"> $a </w:t>
      </w:r>
      <w:r w:rsidRPr="00A11EC8">
        <w:rPr>
          <w:rStyle w:val="marc-tag"/>
          <w:rFonts w:ascii="Courier New" w:hAnsi="Courier New" w:cs="Courier New"/>
          <w:sz w:val="20"/>
          <w:szCs w:val="20"/>
          <w:shd w:val="clear" w:color="auto" w:fill="FFFFFF"/>
        </w:rPr>
        <w:t>Beijing :</w:t>
      </w:r>
      <w:r w:rsidRPr="00A11EC8">
        <w:rPr>
          <w:rStyle w:val="marc-tag"/>
          <w:rFonts w:ascii="Courier New" w:hAnsi="Courier New" w:cs="Courier New"/>
          <w:b/>
          <w:bCs/>
          <w:sz w:val="20"/>
          <w:szCs w:val="20"/>
          <w:shd w:val="clear" w:color="auto" w:fill="FFFFFF"/>
        </w:rPr>
        <w:t xml:space="preserve"> $b </w:t>
      </w:r>
      <w:r w:rsidRPr="00A11EC8">
        <w:rPr>
          <w:rStyle w:val="marc-tag"/>
          <w:rFonts w:ascii="Courier New" w:hAnsi="Courier New" w:cs="Courier New"/>
          <w:sz w:val="20"/>
          <w:szCs w:val="20"/>
          <w:shd w:val="clear" w:color="auto" w:fill="FFFFFF"/>
        </w:rPr>
        <w:t>Ke xue chu ban she,</w:t>
      </w:r>
      <w:r w:rsidRPr="00A11EC8">
        <w:rPr>
          <w:rStyle w:val="marc-tag"/>
          <w:rFonts w:ascii="Courier New" w:hAnsi="Courier New" w:cs="Courier New"/>
          <w:b/>
          <w:bCs/>
          <w:sz w:val="20"/>
          <w:szCs w:val="20"/>
          <w:shd w:val="clear" w:color="auto" w:fill="FFFFFF"/>
        </w:rPr>
        <w:t xml:space="preserve"> $c </w:t>
      </w:r>
      <w:r w:rsidRPr="00A11EC8">
        <w:rPr>
          <w:rStyle w:val="marc-tag"/>
          <w:rFonts w:ascii="Courier New" w:hAnsi="Courier New" w:cs="Courier New"/>
          <w:sz w:val="20"/>
          <w:szCs w:val="20"/>
          <w:shd w:val="clear" w:color="auto" w:fill="FFFFFF"/>
        </w:rPr>
        <w:t>2020.</w:t>
      </w:r>
    </w:p>
    <w:p w14:paraId="269C5107" w14:textId="77777777" w:rsidR="005257B5" w:rsidRPr="00A11EC8" w:rsidRDefault="005257B5" w:rsidP="005257B5">
      <w:pPr>
        <w:rPr>
          <w:rStyle w:val="marc-tag"/>
          <w:rFonts w:ascii="Courier New" w:hAnsi="Courier New" w:cs="Courier New"/>
          <w:b/>
          <w:bCs/>
          <w:sz w:val="20"/>
          <w:szCs w:val="20"/>
          <w:shd w:val="clear" w:color="auto" w:fill="FFFFFF"/>
        </w:rPr>
      </w:pPr>
      <w:r w:rsidRPr="00A11EC8">
        <w:rPr>
          <w:rStyle w:val="marc-tag"/>
          <w:rFonts w:ascii="Courier New" w:hAnsi="Courier New" w:cs="Courier New"/>
          <w:b/>
          <w:bCs/>
          <w:sz w:val="20"/>
          <w:szCs w:val="20"/>
          <w:shd w:val="clear" w:color="auto" w:fill="FFFFFF"/>
        </w:rPr>
        <w:t xml:space="preserve">880 1 $6 </w:t>
      </w:r>
      <w:r w:rsidRPr="00A11EC8">
        <w:rPr>
          <w:rStyle w:val="marc-tag"/>
          <w:rFonts w:ascii="Courier New" w:hAnsi="Courier New" w:cs="Courier New"/>
          <w:sz w:val="20"/>
          <w:szCs w:val="20"/>
          <w:shd w:val="clear" w:color="auto" w:fill="FFFFFF"/>
        </w:rPr>
        <w:t>264-03/$1</w:t>
      </w:r>
      <w:r w:rsidRPr="00A11EC8">
        <w:rPr>
          <w:rStyle w:val="marc-tag"/>
          <w:rFonts w:ascii="Courier New" w:hAnsi="Courier New" w:cs="Courier New"/>
          <w:b/>
          <w:bCs/>
          <w:sz w:val="20"/>
          <w:szCs w:val="20"/>
          <w:shd w:val="clear" w:color="auto" w:fill="FFFFFF"/>
        </w:rPr>
        <w:t xml:space="preserve"> $a </w:t>
      </w:r>
      <w:r w:rsidRPr="00A11EC8">
        <w:rPr>
          <w:rStyle w:val="marc-tag"/>
          <w:rFonts w:ascii="Courier New" w:eastAsia="Microsoft JhengHei" w:hAnsi="Courier New" w:cs="Courier New"/>
          <w:b/>
          <w:bCs/>
          <w:sz w:val="20"/>
          <w:szCs w:val="20"/>
          <w:shd w:val="clear" w:color="auto" w:fill="FFFFFF"/>
        </w:rPr>
        <w:t>北京</w:t>
      </w:r>
      <w:r w:rsidRPr="00A11EC8">
        <w:rPr>
          <w:rStyle w:val="marc-tag"/>
          <w:rFonts w:ascii="Courier New" w:hAnsi="Courier New" w:cs="Courier New"/>
          <w:b/>
          <w:bCs/>
          <w:sz w:val="20"/>
          <w:szCs w:val="20"/>
          <w:shd w:val="clear" w:color="auto" w:fill="FFFFFF"/>
        </w:rPr>
        <w:t xml:space="preserve"> : $b </w:t>
      </w:r>
      <w:r w:rsidRPr="00A11EC8">
        <w:rPr>
          <w:rStyle w:val="marc-tag"/>
          <w:rFonts w:ascii="Courier New" w:eastAsia="Microsoft JhengHei" w:hAnsi="Courier New" w:cs="Courier New"/>
          <w:b/>
          <w:bCs/>
          <w:sz w:val="20"/>
          <w:szCs w:val="20"/>
          <w:shd w:val="clear" w:color="auto" w:fill="FFFFFF"/>
        </w:rPr>
        <w:t>科学出版社</w:t>
      </w:r>
      <w:r w:rsidRPr="00A11EC8">
        <w:rPr>
          <w:rStyle w:val="marc-tag"/>
          <w:rFonts w:ascii="Courier New" w:hAnsi="Courier New" w:cs="Courier New"/>
          <w:b/>
          <w:bCs/>
          <w:sz w:val="20"/>
          <w:szCs w:val="20"/>
          <w:shd w:val="clear" w:color="auto" w:fill="FFFFFF"/>
        </w:rPr>
        <w:t>, $c </w:t>
      </w:r>
      <w:r w:rsidRPr="00A11EC8">
        <w:rPr>
          <w:rStyle w:val="marc-tag"/>
          <w:rFonts w:ascii="Courier New" w:hAnsi="Courier New" w:cs="Courier New"/>
          <w:sz w:val="20"/>
          <w:szCs w:val="20"/>
          <w:shd w:val="clear" w:color="auto" w:fill="FFFFFF"/>
        </w:rPr>
        <w:t>2020.</w:t>
      </w:r>
    </w:p>
    <w:p w14:paraId="429B9CA8" w14:textId="77777777" w:rsidR="0057733C" w:rsidRDefault="0057733C" w:rsidP="0057733C">
      <w:pPr>
        <w:rPr>
          <w:rFonts w:ascii="Courier New" w:hAnsi="Courier New" w:cs="Courier New"/>
          <w:sz w:val="20"/>
          <w:szCs w:val="20"/>
        </w:rPr>
      </w:pPr>
    </w:p>
    <w:p w14:paraId="55DD3376" w14:textId="2FB80B70"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 xml:space="preserve">&lt;Instance&gt; </w:t>
      </w:r>
    </w:p>
    <w:p w14:paraId="220C1F5E" w14:textId="77777777"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 xml:space="preserve">   &lt;bf:provisionActivity&gt;</w:t>
      </w:r>
    </w:p>
    <w:p w14:paraId="461C2966" w14:textId="77777777"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 xml:space="preserve"> </w:t>
      </w:r>
      <w:r w:rsidRPr="0057733C">
        <w:rPr>
          <w:rFonts w:ascii="Courier New" w:hAnsi="Courier New" w:cs="Courier New"/>
          <w:sz w:val="20"/>
          <w:szCs w:val="20"/>
        </w:rPr>
        <w:tab/>
        <w:t>&lt;bf:Publication&gt;</w:t>
      </w:r>
    </w:p>
    <w:p w14:paraId="416CF623" w14:textId="77777777"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ab/>
      </w:r>
      <w:r w:rsidRPr="0057733C">
        <w:rPr>
          <w:rFonts w:ascii="Courier New" w:hAnsi="Courier New" w:cs="Courier New"/>
          <w:sz w:val="20"/>
          <w:szCs w:val="20"/>
        </w:rPr>
        <w:tab/>
        <w:t>&lt;bf:date rdf:datatype="http://id.loc.gov/datatypes/edtf"&gt;2020&lt;/bf:date&gt;</w:t>
      </w:r>
    </w:p>
    <w:p w14:paraId="0C2B6C84" w14:textId="77777777"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ab/>
      </w:r>
      <w:r w:rsidRPr="0057733C">
        <w:rPr>
          <w:rFonts w:ascii="Courier New" w:hAnsi="Courier New" w:cs="Courier New"/>
          <w:sz w:val="20"/>
          <w:szCs w:val="20"/>
        </w:rPr>
        <w:tab/>
        <w:t>&lt;bf:place rdf:resource="http://id.loc.gov/vocabulary/countries/cc"/&gt;</w:t>
      </w:r>
    </w:p>
    <w:p w14:paraId="78EEC896" w14:textId="77777777" w:rsidR="005257B5" w:rsidRPr="0057733C" w:rsidRDefault="005257B5" w:rsidP="0057733C">
      <w:pPr>
        <w:ind w:left="720" w:firstLine="720"/>
        <w:rPr>
          <w:rFonts w:ascii="Courier New" w:hAnsi="Courier New" w:cs="Courier New"/>
          <w:sz w:val="20"/>
          <w:szCs w:val="20"/>
        </w:rPr>
      </w:pPr>
      <w:r w:rsidRPr="0057733C">
        <w:rPr>
          <w:rFonts w:ascii="Courier New" w:hAnsi="Courier New" w:cs="Courier New"/>
          <w:sz w:val="20"/>
          <w:szCs w:val="20"/>
        </w:rPr>
        <w:t>&lt;bflc:simplePlace&gt; Beijing &lt;/bflc:simplePlace&gt;</w:t>
      </w:r>
    </w:p>
    <w:p w14:paraId="7B920B04" w14:textId="77777777" w:rsidR="005257B5" w:rsidRPr="0057733C" w:rsidRDefault="005257B5" w:rsidP="0057733C">
      <w:pPr>
        <w:ind w:left="720" w:firstLine="720"/>
        <w:rPr>
          <w:rFonts w:ascii="Courier New" w:hAnsi="Courier New" w:cs="Courier New"/>
          <w:sz w:val="20"/>
          <w:szCs w:val="20"/>
        </w:rPr>
      </w:pPr>
      <w:r w:rsidRPr="0057733C">
        <w:rPr>
          <w:rFonts w:ascii="Courier New" w:hAnsi="Courier New" w:cs="Courier New"/>
          <w:sz w:val="20"/>
          <w:szCs w:val="20"/>
        </w:rPr>
        <w:t>&lt;bfld:simplePlace xml:lang=”zh-hani”&gt;</w:t>
      </w:r>
      <w:r w:rsidRPr="0057733C">
        <w:rPr>
          <w:rFonts w:ascii="Courier New" w:hAnsi="Courier New" w:cs="Courier New"/>
          <w:color w:val="333333"/>
          <w:sz w:val="20"/>
          <w:szCs w:val="20"/>
          <w:shd w:val="clear" w:color="auto" w:fill="FFFFFF"/>
        </w:rPr>
        <w:t xml:space="preserve"> </w:t>
      </w:r>
      <w:r w:rsidRPr="0057733C">
        <w:rPr>
          <w:rFonts w:ascii="Courier New" w:eastAsia="Microsoft JhengHei" w:hAnsi="Courier New" w:cs="Courier New"/>
          <w:sz w:val="20"/>
          <w:szCs w:val="20"/>
        </w:rPr>
        <w:t>北京</w:t>
      </w:r>
      <w:r w:rsidRPr="0057733C">
        <w:rPr>
          <w:rFonts w:ascii="Courier New" w:hAnsi="Courier New" w:cs="Courier New"/>
          <w:sz w:val="20"/>
          <w:szCs w:val="20"/>
        </w:rPr>
        <w:t xml:space="preserve"> &lt;/bflc:simplePlace&gt;</w:t>
      </w:r>
    </w:p>
    <w:p w14:paraId="2CBD8148" w14:textId="77777777" w:rsidR="005257B5" w:rsidRPr="0057733C" w:rsidRDefault="005257B5" w:rsidP="0057733C">
      <w:pPr>
        <w:ind w:left="720" w:firstLine="720"/>
        <w:rPr>
          <w:rFonts w:ascii="Courier New" w:hAnsi="Courier New" w:cs="Courier New"/>
          <w:sz w:val="20"/>
          <w:szCs w:val="20"/>
        </w:rPr>
      </w:pPr>
      <w:r w:rsidRPr="0057733C">
        <w:rPr>
          <w:rFonts w:ascii="Courier New" w:hAnsi="Courier New" w:cs="Courier New"/>
          <w:sz w:val="20"/>
          <w:szCs w:val="20"/>
        </w:rPr>
        <w:t>&lt;bflc:simpleAgent&gt; Ke xue chu ban she &lt;/bflc:simpleAgent&gt;</w:t>
      </w:r>
    </w:p>
    <w:p w14:paraId="7D155F20" w14:textId="77777777" w:rsidR="005257B5" w:rsidRPr="0057733C" w:rsidRDefault="005257B5" w:rsidP="0057733C">
      <w:pPr>
        <w:ind w:left="720" w:firstLine="720"/>
        <w:rPr>
          <w:rFonts w:ascii="Courier New" w:hAnsi="Courier New" w:cs="Courier New"/>
          <w:sz w:val="20"/>
          <w:szCs w:val="20"/>
        </w:rPr>
      </w:pPr>
      <w:r w:rsidRPr="0057733C">
        <w:rPr>
          <w:rFonts w:ascii="Courier New" w:hAnsi="Courier New" w:cs="Courier New"/>
          <w:sz w:val="20"/>
          <w:szCs w:val="20"/>
        </w:rPr>
        <w:t xml:space="preserve">&lt;bflc:simpleAgent xml:lang=”zh-hani”&gt; </w:t>
      </w:r>
      <w:r w:rsidRPr="0057733C">
        <w:rPr>
          <w:rFonts w:ascii="Courier New" w:eastAsia="Microsoft JhengHei" w:hAnsi="Courier New" w:cs="Courier New"/>
          <w:color w:val="333333"/>
          <w:sz w:val="20"/>
          <w:szCs w:val="20"/>
        </w:rPr>
        <w:t>科学出版社</w:t>
      </w:r>
      <w:r w:rsidRPr="0057733C">
        <w:rPr>
          <w:rFonts w:ascii="Courier New" w:eastAsia="Microsoft JhengHei" w:hAnsi="Courier New" w:cs="Courier New"/>
          <w:color w:val="333333"/>
          <w:sz w:val="20"/>
          <w:szCs w:val="20"/>
        </w:rPr>
        <w:t xml:space="preserve"> </w:t>
      </w:r>
      <w:r w:rsidRPr="0057733C">
        <w:rPr>
          <w:rFonts w:ascii="Courier New" w:hAnsi="Courier New" w:cs="Courier New"/>
          <w:sz w:val="20"/>
          <w:szCs w:val="20"/>
        </w:rPr>
        <w:t>&lt;bflc:simpleAgent&gt;</w:t>
      </w:r>
    </w:p>
    <w:p w14:paraId="37EF42C4" w14:textId="77777777"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ab/>
      </w:r>
      <w:r w:rsidRPr="0057733C">
        <w:rPr>
          <w:rFonts w:ascii="Courier New" w:hAnsi="Courier New" w:cs="Courier New"/>
          <w:sz w:val="20"/>
          <w:szCs w:val="20"/>
        </w:rPr>
        <w:tab/>
        <w:t>&lt;bflc:simpleDate&gt; 2020 &lt;/bflc:simpleDate&gt;</w:t>
      </w:r>
    </w:p>
    <w:p w14:paraId="70E121A8" w14:textId="5A003E2B"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 xml:space="preserve">            &lt;bflc:simpleDate xml:lang=”zh-hani”&gt; 2020 &lt;/bflc:simpleDate&gt;</w:t>
      </w:r>
    </w:p>
    <w:p w14:paraId="07D51CAD" w14:textId="77777777"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ab/>
        <w:t>&lt;/bf:Publication&gt;</w:t>
      </w:r>
    </w:p>
    <w:p w14:paraId="441F06AA" w14:textId="77777777" w:rsidR="0057733C" w:rsidRDefault="005257B5" w:rsidP="0057733C">
      <w:pPr>
        <w:rPr>
          <w:rFonts w:ascii="Courier New" w:hAnsi="Courier New" w:cs="Courier New"/>
          <w:sz w:val="20"/>
          <w:szCs w:val="20"/>
        </w:rPr>
      </w:pPr>
      <w:r w:rsidRPr="0057733C">
        <w:rPr>
          <w:rFonts w:ascii="Courier New" w:hAnsi="Courier New" w:cs="Courier New"/>
          <w:sz w:val="20"/>
          <w:szCs w:val="20"/>
        </w:rPr>
        <w:t xml:space="preserve">    &lt;/bf:provisionActivity&gt;</w:t>
      </w:r>
    </w:p>
    <w:p w14:paraId="1361E384" w14:textId="0E2BDF37"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&lt;/Instance&gt;</w:t>
      </w:r>
    </w:p>
    <w:p w14:paraId="25BA484D" w14:textId="77777777" w:rsidR="00740ED8" w:rsidRDefault="00740ED8" w:rsidP="002A5EA5">
      <w:pPr>
        <w:rPr>
          <w:rFonts w:cstheme="minorHAnsi"/>
          <w:sz w:val="24"/>
          <w:szCs w:val="24"/>
        </w:rPr>
      </w:pPr>
    </w:p>
    <w:p w14:paraId="7B4E3737" w14:textId="486C552B" w:rsidR="00157030" w:rsidRDefault="00157030" w:rsidP="002A5EA5">
      <w:pPr>
        <w:rPr>
          <w:rFonts w:cstheme="minorHAnsi"/>
          <w:sz w:val="24"/>
          <w:szCs w:val="24"/>
        </w:rPr>
      </w:pPr>
      <w:bookmarkStart w:id="15" w:name="_Hlk155882068"/>
      <w:r w:rsidRPr="00157030">
        <w:rPr>
          <w:rFonts w:cstheme="minorHAnsi"/>
          <w:b/>
          <w:bCs/>
          <w:sz w:val="24"/>
          <w:szCs w:val="24"/>
        </w:rPr>
        <w:t>8.6)</w:t>
      </w:r>
      <w:r>
        <w:rPr>
          <w:rFonts w:cstheme="minorHAnsi"/>
          <w:sz w:val="24"/>
          <w:szCs w:val="24"/>
        </w:rPr>
        <w:t xml:space="preserve"> Special treatment </w:t>
      </w:r>
      <w:r w:rsidR="00EF6C4F">
        <w:rPr>
          <w:rFonts w:cstheme="minorHAnsi"/>
          <w:sz w:val="24"/>
          <w:szCs w:val="24"/>
        </w:rPr>
        <w:t>for serials and integrating resources (Leader/07=</w:t>
      </w:r>
      <w:r w:rsidR="00C771AD">
        <w:rPr>
          <w:rFonts w:cstheme="minorHAnsi"/>
          <w:sz w:val="24"/>
          <w:szCs w:val="24"/>
        </w:rPr>
        <w:t>“</w:t>
      </w:r>
      <w:r w:rsidR="00EF6C4F">
        <w:rPr>
          <w:rFonts w:cstheme="minorHAnsi"/>
          <w:sz w:val="24"/>
          <w:szCs w:val="24"/>
        </w:rPr>
        <w:t>i” or “s”)</w:t>
      </w:r>
    </w:p>
    <w:p w14:paraId="34BE51A2" w14:textId="77777777" w:rsidR="00157030" w:rsidRDefault="00157030" w:rsidP="002A5EA5">
      <w:pPr>
        <w:rPr>
          <w:rFonts w:cstheme="minorHAnsi"/>
          <w:sz w:val="24"/>
          <w:szCs w:val="24"/>
        </w:rPr>
      </w:pPr>
    </w:p>
    <w:p w14:paraId="546AD34D" w14:textId="54E07C81" w:rsidR="00157030" w:rsidRDefault="00C771AD" w:rsidP="002A5EA5">
      <w:pPr>
        <w:rPr>
          <w:rFonts w:cstheme="minorHAnsi"/>
          <w:sz w:val="24"/>
          <w:szCs w:val="24"/>
        </w:rPr>
      </w:pPr>
      <w:r>
        <w:rPr>
          <w:rFonts w:cstheme="minorHAnsi"/>
          <w:sz w:val="24"/>
          <w:szCs w:val="24"/>
        </w:rPr>
        <w:t>MARC records for s</w:t>
      </w:r>
      <w:r w:rsidR="00157030">
        <w:rPr>
          <w:rFonts w:cstheme="minorHAnsi"/>
          <w:sz w:val="24"/>
          <w:szCs w:val="24"/>
        </w:rPr>
        <w:t xml:space="preserve">erials and integrating </w:t>
      </w:r>
      <w:r>
        <w:rPr>
          <w:rFonts w:cstheme="minorHAnsi"/>
          <w:sz w:val="24"/>
          <w:szCs w:val="24"/>
        </w:rPr>
        <w:t>resources</w:t>
      </w:r>
      <w:r w:rsidR="00157030">
        <w:rPr>
          <w:rFonts w:cstheme="minorHAnsi"/>
          <w:sz w:val="24"/>
          <w:szCs w:val="24"/>
        </w:rPr>
        <w:t xml:space="preserve"> commonly contain multiple 26X fields that represent the publishing history of the title. The first indicator in the 26X field is used to indicate whether the provision activity is the “earliest” (Ind1=#), “intervening” (Ind1=2), or “current” (Ind1=3).</w:t>
      </w:r>
    </w:p>
    <w:p w14:paraId="1F708D54" w14:textId="77777777" w:rsidR="00B86130" w:rsidRDefault="00B86130" w:rsidP="002A5EA5">
      <w:pPr>
        <w:rPr>
          <w:rFonts w:cstheme="minorHAnsi"/>
          <w:sz w:val="24"/>
          <w:szCs w:val="24"/>
        </w:rPr>
      </w:pPr>
    </w:p>
    <w:p w14:paraId="2F81F281" w14:textId="3B3BBA35" w:rsidR="00B86130" w:rsidRDefault="00B86130" w:rsidP="002A5EA5">
      <w:pPr>
        <w:rPr>
          <w:rFonts w:cstheme="minorHAnsi"/>
          <w:sz w:val="24"/>
          <w:szCs w:val="24"/>
        </w:rPr>
      </w:pPr>
      <w:r>
        <w:rPr>
          <w:rFonts w:cstheme="minorHAnsi"/>
          <w:sz w:val="24"/>
          <w:szCs w:val="24"/>
        </w:rPr>
        <w:t xml:space="preserve">The conversion will use a combination of the </w:t>
      </w:r>
      <w:r w:rsidR="00EF6C4F">
        <w:rPr>
          <w:rFonts w:cstheme="minorHAnsi"/>
          <w:sz w:val="24"/>
          <w:szCs w:val="24"/>
        </w:rPr>
        <w:t>Leader/07 code</w:t>
      </w:r>
      <w:r>
        <w:rPr>
          <w:rFonts w:cstheme="minorHAnsi"/>
          <w:sz w:val="24"/>
          <w:szCs w:val="24"/>
        </w:rPr>
        <w:t>, the value of 26X Ind1 and the number of 26X fields to assign different bf:status values.</w:t>
      </w:r>
    </w:p>
    <w:p w14:paraId="6B70E514" w14:textId="77777777" w:rsidR="00157030" w:rsidRDefault="00157030" w:rsidP="002A5EA5">
      <w:pPr>
        <w:rPr>
          <w:rFonts w:cstheme="minorHAnsi"/>
          <w:sz w:val="24"/>
          <w:szCs w:val="24"/>
        </w:rPr>
      </w:pPr>
    </w:p>
    <w:p w14:paraId="192A52A2" w14:textId="2032004C" w:rsidR="00157030" w:rsidRDefault="00157030" w:rsidP="00B86130">
      <w:pPr>
        <w:rPr>
          <w:rFonts w:cstheme="minorHAnsi"/>
          <w:sz w:val="24"/>
          <w:szCs w:val="24"/>
        </w:rPr>
      </w:pPr>
      <w:r w:rsidRPr="00B86130">
        <w:rPr>
          <w:rFonts w:cstheme="minorHAnsi"/>
          <w:b/>
          <w:bCs/>
          <w:sz w:val="24"/>
          <w:szCs w:val="24"/>
        </w:rPr>
        <w:t>8.6.1)</w:t>
      </w:r>
      <w:r>
        <w:rPr>
          <w:rFonts w:cstheme="minorHAnsi"/>
          <w:sz w:val="24"/>
          <w:szCs w:val="24"/>
        </w:rPr>
        <w:t xml:space="preserve"> </w:t>
      </w:r>
      <w:r w:rsidR="00B86130">
        <w:rPr>
          <w:rFonts w:cstheme="minorHAnsi"/>
          <w:sz w:val="24"/>
          <w:szCs w:val="24"/>
        </w:rPr>
        <w:t xml:space="preserve">If </w:t>
      </w:r>
      <w:r w:rsidR="00EF6C4F">
        <w:rPr>
          <w:rFonts w:cstheme="minorHAnsi"/>
          <w:sz w:val="24"/>
          <w:szCs w:val="24"/>
        </w:rPr>
        <w:t>Leader/07=</w:t>
      </w:r>
      <w:r w:rsidR="00C771AD">
        <w:rPr>
          <w:rFonts w:cstheme="minorHAnsi"/>
          <w:sz w:val="24"/>
          <w:szCs w:val="24"/>
        </w:rPr>
        <w:t>“</w:t>
      </w:r>
      <w:r w:rsidR="00EF6C4F">
        <w:rPr>
          <w:rFonts w:cstheme="minorHAnsi"/>
          <w:sz w:val="24"/>
          <w:szCs w:val="24"/>
        </w:rPr>
        <w:t>s”</w:t>
      </w:r>
      <w:r w:rsidR="00B86130">
        <w:rPr>
          <w:rFonts w:cstheme="minorHAnsi"/>
          <w:sz w:val="24"/>
          <w:szCs w:val="24"/>
        </w:rPr>
        <w:t xml:space="preserve"> and just one 26X field exists, do not add bf:status</w:t>
      </w:r>
    </w:p>
    <w:p w14:paraId="4FF18DD5" w14:textId="77777777" w:rsidR="00B86130" w:rsidRDefault="00B86130" w:rsidP="00B86130">
      <w:pPr>
        <w:rPr>
          <w:rFonts w:cstheme="minorHAnsi"/>
          <w:sz w:val="24"/>
          <w:szCs w:val="24"/>
        </w:rPr>
      </w:pPr>
    </w:p>
    <w:p w14:paraId="6C62FB7F" w14:textId="3B5C2C0C" w:rsidR="00B86130" w:rsidRDefault="00B86130" w:rsidP="00B86130">
      <w:pPr>
        <w:rPr>
          <w:rFonts w:cstheme="minorHAnsi"/>
          <w:sz w:val="24"/>
          <w:szCs w:val="24"/>
        </w:rPr>
      </w:pPr>
      <w:r w:rsidRPr="00B86130">
        <w:rPr>
          <w:rFonts w:cstheme="minorHAnsi"/>
          <w:b/>
          <w:bCs/>
          <w:sz w:val="24"/>
          <w:szCs w:val="24"/>
        </w:rPr>
        <w:lastRenderedPageBreak/>
        <w:t>8.6.2)</w:t>
      </w:r>
      <w:r>
        <w:rPr>
          <w:rFonts w:cstheme="minorHAnsi"/>
          <w:sz w:val="24"/>
          <w:szCs w:val="24"/>
        </w:rPr>
        <w:t xml:space="preserve"> If </w:t>
      </w:r>
      <w:r w:rsidR="00EF6C4F">
        <w:rPr>
          <w:rFonts w:cstheme="minorHAnsi"/>
          <w:sz w:val="24"/>
          <w:szCs w:val="24"/>
        </w:rPr>
        <w:t>Leader/07=</w:t>
      </w:r>
      <w:r w:rsidR="00C771AD">
        <w:rPr>
          <w:rFonts w:cstheme="minorHAnsi"/>
          <w:sz w:val="24"/>
          <w:szCs w:val="24"/>
        </w:rPr>
        <w:t>“</w:t>
      </w:r>
      <w:r w:rsidR="00EF6C4F">
        <w:rPr>
          <w:rFonts w:cstheme="minorHAnsi"/>
          <w:sz w:val="24"/>
          <w:szCs w:val="24"/>
        </w:rPr>
        <w:t>i”</w:t>
      </w:r>
      <w:r>
        <w:rPr>
          <w:rFonts w:cstheme="minorHAnsi"/>
          <w:sz w:val="24"/>
          <w:szCs w:val="24"/>
        </w:rPr>
        <w:t xml:space="preserve"> and just one 26X field exists, add bf:status </w:t>
      </w:r>
      <w:hyperlink r:id="rId14" w:history="1">
        <w:r w:rsidRPr="004F6EBF">
          <w:rPr>
            <w:rStyle w:val="Hyperlink"/>
            <w:rFonts w:cstheme="minorHAnsi"/>
            <w:sz w:val="24"/>
            <w:szCs w:val="24"/>
          </w:rPr>
          <w:t>http://id.loc.gof/vocabulary/mstatus/current</w:t>
        </w:r>
      </w:hyperlink>
      <w:r>
        <w:rPr>
          <w:rFonts w:cstheme="minorHAnsi"/>
          <w:sz w:val="24"/>
          <w:szCs w:val="24"/>
        </w:rPr>
        <w:t xml:space="preserve"> ; and rdfs:label “current”</w:t>
      </w:r>
    </w:p>
    <w:p w14:paraId="089B0FF4" w14:textId="77777777" w:rsidR="00B86130" w:rsidRDefault="00B86130" w:rsidP="00B86130">
      <w:pPr>
        <w:rPr>
          <w:rFonts w:cstheme="minorHAnsi"/>
          <w:sz w:val="24"/>
          <w:szCs w:val="24"/>
        </w:rPr>
      </w:pPr>
    </w:p>
    <w:p w14:paraId="387C3019" w14:textId="177AF4FD" w:rsidR="00B86130" w:rsidRDefault="00B86130" w:rsidP="00B86130">
      <w:pPr>
        <w:rPr>
          <w:rFonts w:cstheme="minorHAnsi"/>
          <w:sz w:val="24"/>
          <w:szCs w:val="24"/>
        </w:rPr>
      </w:pPr>
      <w:r w:rsidRPr="00B86130">
        <w:rPr>
          <w:rFonts w:cstheme="minorHAnsi"/>
          <w:b/>
          <w:bCs/>
          <w:sz w:val="24"/>
          <w:szCs w:val="24"/>
        </w:rPr>
        <w:t>8.6.3)</w:t>
      </w:r>
      <w:r>
        <w:rPr>
          <w:rFonts w:cstheme="minorHAnsi"/>
          <w:sz w:val="24"/>
          <w:szCs w:val="24"/>
        </w:rPr>
        <w:t xml:space="preserve"> If </w:t>
      </w:r>
      <w:r w:rsidR="00EF6C4F">
        <w:rPr>
          <w:rFonts w:cstheme="minorHAnsi"/>
          <w:sz w:val="24"/>
          <w:szCs w:val="24"/>
        </w:rPr>
        <w:t>Leader/07=</w:t>
      </w:r>
      <w:r w:rsidR="00C771AD">
        <w:rPr>
          <w:rFonts w:cstheme="minorHAnsi"/>
          <w:sz w:val="24"/>
          <w:szCs w:val="24"/>
        </w:rPr>
        <w:t>“</w:t>
      </w:r>
      <w:r w:rsidR="00EF6C4F">
        <w:rPr>
          <w:rFonts w:cstheme="minorHAnsi"/>
          <w:sz w:val="24"/>
          <w:szCs w:val="24"/>
        </w:rPr>
        <w:t>i” or “s”</w:t>
      </w:r>
      <w:r>
        <w:rPr>
          <w:rFonts w:cstheme="minorHAnsi"/>
          <w:sz w:val="24"/>
          <w:szCs w:val="24"/>
        </w:rPr>
        <w:t xml:space="preserve"> and more than one 26X field exists:</w:t>
      </w:r>
    </w:p>
    <w:p w14:paraId="7814278A" w14:textId="39ED8983" w:rsidR="00B86130" w:rsidRDefault="00C771AD" w:rsidP="00B86130">
      <w:pPr>
        <w:rPr>
          <w:rFonts w:cstheme="minorHAnsi"/>
          <w:sz w:val="24"/>
          <w:szCs w:val="24"/>
        </w:rPr>
      </w:pPr>
      <w:r>
        <w:rPr>
          <w:rFonts w:cstheme="minorHAnsi"/>
          <w:sz w:val="24"/>
          <w:szCs w:val="24"/>
        </w:rPr>
        <w:t>When</w:t>
      </w:r>
      <w:r w:rsidR="00B86130">
        <w:rPr>
          <w:rFonts w:cstheme="minorHAnsi"/>
          <w:sz w:val="24"/>
          <w:szCs w:val="24"/>
        </w:rPr>
        <w:t xml:space="preserve"> 26X Ind1=# ; add bf:status </w:t>
      </w:r>
      <w:hyperlink r:id="rId15" w:history="1">
        <w:r w:rsidR="00B86130" w:rsidRPr="004F6EBF">
          <w:rPr>
            <w:rStyle w:val="Hyperlink"/>
            <w:rFonts w:cstheme="minorHAnsi"/>
            <w:sz w:val="24"/>
            <w:szCs w:val="24"/>
          </w:rPr>
          <w:t>http://id.loc.gof/vocabulary/mstatus/earliest</w:t>
        </w:r>
      </w:hyperlink>
      <w:r w:rsidR="00B86130">
        <w:rPr>
          <w:rFonts w:cstheme="minorHAnsi"/>
          <w:sz w:val="24"/>
          <w:szCs w:val="24"/>
        </w:rPr>
        <w:t xml:space="preserve"> ; and rdfs:label “earliest”</w:t>
      </w:r>
    </w:p>
    <w:p w14:paraId="5A776A3B" w14:textId="6982DCFB" w:rsidR="00B86130" w:rsidRDefault="00C771AD" w:rsidP="00B86130">
      <w:pPr>
        <w:rPr>
          <w:rFonts w:cstheme="minorHAnsi"/>
          <w:sz w:val="24"/>
          <w:szCs w:val="24"/>
        </w:rPr>
      </w:pPr>
      <w:r>
        <w:rPr>
          <w:rFonts w:cstheme="minorHAnsi"/>
          <w:sz w:val="24"/>
          <w:szCs w:val="24"/>
        </w:rPr>
        <w:t>When</w:t>
      </w:r>
      <w:r w:rsidR="00B86130">
        <w:rPr>
          <w:rFonts w:cstheme="minorHAnsi"/>
          <w:sz w:val="24"/>
          <w:szCs w:val="24"/>
        </w:rPr>
        <w:t xml:space="preserve"> 26X Ind1=3 ; add bf:status </w:t>
      </w:r>
      <w:hyperlink r:id="rId16" w:history="1">
        <w:r w:rsidR="00B86130" w:rsidRPr="004F6EBF">
          <w:rPr>
            <w:rStyle w:val="Hyperlink"/>
            <w:rFonts w:cstheme="minorHAnsi"/>
            <w:sz w:val="24"/>
            <w:szCs w:val="24"/>
          </w:rPr>
          <w:t>http://id.loc.gof/vocabulary/mstatus/current</w:t>
        </w:r>
      </w:hyperlink>
      <w:r w:rsidR="00B86130">
        <w:rPr>
          <w:rFonts w:cstheme="minorHAnsi"/>
          <w:sz w:val="24"/>
          <w:szCs w:val="24"/>
        </w:rPr>
        <w:t xml:space="preserve"> ; and rdfs:label “current”</w:t>
      </w:r>
    </w:p>
    <w:bookmarkEnd w:id="15"/>
    <w:p w14:paraId="43900ABD" w14:textId="77777777" w:rsidR="00B86130" w:rsidRDefault="00B86130" w:rsidP="002A5EA5">
      <w:pPr>
        <w:pBdr>
          <w:bottom w:val="single" w:sz="6" w:space="1" w:color="auto"/>
        </w:pBdr>
        <w:rPr>
          <w:rFonts w:cstheme="minorHAnsi"/>
          <w:sz w:val="24"/>
          <w:szCs w:val="24"/>
        </w:rPr>
      </w:pPr>
    </w:p>
    <w:p w14:paraId="53500583" w14:textId="77777777" w:rsidR="00ED6E6C" w:rsidRDefault="00ED6E6C" w:rsidP="002A5EA5">
      <w:pPr>
        <w:rPr>
          <w:rFonts w:cstheme="minorHAnsi"/>
          <w:sz w:val="24"/>
          <w:szCs w:val="24"/>
        </w:rPr>
      </w:pPr>
    </w:p>
    <w:p w14:paraId="1DABFC54" w14:textId="31C8C1D5" w:rsidR="00B86130" w:rsidRPr="00EC1A28" w:rsidRDefault="00CB0B70" w:rsidP="00EC1A28">
      <w:pPr>
        <w:pStyle w:val="Heading1"/>
        <w:rPr>
          <w:rFonts w:asciiTheme="minorHAnsi" w:hAnsiTheme="minorHAnsi" w:cstheme="minorHAnsi"/>
        </w:rPr>
      </w:pPr>
      <w:bookmarkStart w:id="16" w:name="_Toc222321132"/>
      <w:r w:rsidRPr="00EC1A28">
        <w:rPr>
          <w:rFonts w:asciiTheme="minorHAnsi" w:hAnsiTheme="minorHAnsi" w:cstheme="minorHAnsi"/>
        </w:rPr>
        <w:t>Process 9 – Administrative Metadata</w:t>
      </w:r>
      <w:bookmarkEnd w:id="16"/>
    </w:p>
    <w:p w14:paraId="6890B151" w14:textId="77777777" w:rsidR="00CB0B70" w:rsidRDefault="00CB0B70" w:rsidP="002A5EA5">
      <w:pPr>
        <w:rPr>
          <w:rFonts w:cstheme="minorHAnsi"/>
          <w:sz w:val="24"/>
          <w:szCs w:val="24"/>
        </w:rPr>
      </w:pPr>
    </w:p>
    <w:p w14:paraId="381034F2" w14:textId="77777777" w:rsidR="0057733C" w:rsidRPr="0057733C" w:rsidRDefault="0057733C" w:rsidP="0057733C">
      <w:pPr>
        <w:autoSpaceDE w:val="0"/>
        <w:autoSpaceDN w:val="0"/>
        <w:adjustRightInd w:val="0"/>
        <w:rPr>
          <w:rFonts w:cstheme="minorHAnsi"/>
          <w:sz w:val="24"/>
          <w:szCs w:val="24"/>
        </w:rPr>
      </w:pPr>
      <w:r w:rsidRPr="0057733C">
        <w:rPr>
          <w:rFonts w:cstheme="minorHAnsi"/>
          <w:sz w:val="24"/>
          <w:szCs w:val="24"/>
        </w:rPr>
        <w:t>Administrative Metadata for a BIBFRAME description contains data from the Leader, 001, 003, 005, 008, 038, 040, and 042 fields.</w:t>
      </w:r>
    </w:p>
    <w:p w14:paraId="60CBECEC" w14:textId="77777777" w:rsidR="0057733C" w:rsidRPr="0057733C" w:rsidRDefault="0057733C" w:rsidP="0057733C">
      <w:pPr>
        <w:autoSpaceDE w:val="0"/>
        <w:autoSpaceDN w:val="0"/>
        <w:adjustRightInd w:val="0"/>
        <w:rPr>
          <w:rFonts w:cstheme="minorHAnsi"/>
          <w:sz w:val="24"/>
          <w:szCs w:val="24"/>
        </w:rPr>
      </w:pPr>
    </w:p>
    <w:p w14:paraId="0A4CFEBE" w14:textId="77777777" w:rsidR="0057733C" w:rsidRPr="0057733C" w:rsidRDefault="0057733C" w:rsidP="0057733C">
      <w:pPr>
        <w:autoSpaceDE w:val="0"/>
        <w:autoSpaceDN w:val="0"/>
        <w:adjustRightInd w:val="0"/>
        <w:rPr>
          <w:rFonts w:cstheme="minorHAnsi"/>
          <w:sz w:val="24"/>
          <w:szCs w:val="24"/>
        </w:rPr>
      </w:pPr>
      <w:r w:rsidRPr="0057733C">
        <w:rPr>
          <w:rFonts w:cstheme="minorHAnsi"/>
          <w:sz w:val="24"/>
          <w:szCs w:val="24"/>
        </w:rPr>
        <w:t>Beginning with marc2bibframe v2.6, four AdminMetadata resources will be created. Each has a distinct purpose.</w:t>
      </w:r>
    </w:p>
    <w:p w14:paraId="46D56CCE" w14:textId="77777777" w:rsidR="0057733C" w:rsidRPr="0057733C" w:rsidRDefault="0057733C" w:rsidP="0057733C">
      <w:pPr>
        <w:autoSpaceDE w:val="0"/>
        <w:autoSpaceDN w:val="0"/>
        <w:adjustRightInd w:val="0"/>
        <w:rPr>
          <w:rFonts w:cstheme="minorHAnsi"/>
          <w:sz w:val="24"/>
          <w:szCs w:val="24"/>
        </w:rPr>
      </w:pPr>
    </w:p>
    <w:p w14:paraId="3EB2C181" w14:textId="285175C1" w:rsidR="0057733C" w:rsidRDefault="0057733C" w:rsidP="0057733C">
      <w:pPr>
        <w:autoSpaceDE w:val="0"/>
        <w:autoSpaceDN w:val="0"/>
        <w:adjustRightInd w:val="0"/>
        <w:rPr>
          <w:rFonts w:cstheme="minorHAnsi"/>
          <w:sz w:val="24"/>
          <w:szCs w:val="24"/>
        </w:rPr>
      </w:pPr>
      <w:r w:rsidRPr="0057733C">
        <w:rPr>
          <w:rFonts w:cstheme="minorHAnsi"/>
          <w:b/>
          <w:bCs/>
          <w:sz w:val="24"/>
          <w:szCs w:val="24"/>
        </w:rPr>
        <w:t>9.1)</w:t>
      </w:r>
      <w:r w:rsidRPr="0057733C">
        <w:rPr>
          <w:rFonts w:cstheme="minorHAnsi"/>
          <w:sz w:val="24"/>
          <w:szCs w:val="24"/>
        </w:rPr>
        <w:t xml:space="preserve"> Metadata about the creation of the resource</w:t>
      </w:r>
      <w:r>
        <w:rPr>
          <w:rFonts w:cstheme="minorHAnsi"/>
          <w:sz w:val="24"/>
          <w:szCs w:val="24"/>
        </w:rPr>
        <w:t>:</w:t>
      </w:r>
    </w:p>
    <w:p w14:paraId="398C83AF" w14:textId="16E0694D" w:rsidR="0057733C" w:rsidRPr="0057733C" w:rsidRDefault="0057733C" w:rsidP="0057733C">
      <w:pPr>
        <w:pStyle w:val="ListParagraph"/>
        <w:numPr>
          <w:ilvl w:val="0"/>
          <w:numId w:val="13"/>
        </w:numPr>
        <w:autoSpaceDE w:val="0"/>
        <w:autoSpaceDN w:val="0"/>
        <w:adjustRightInd w:val="0"/>
        <w:rPr>
          <w:rFonts w:cstheme="minorHAnsi"/>
          <w:sz w:val="24"/>
          <w:szCs w:val="24"/>
        </w:rPr>
      </w:pPr>
      <w:r w:rsidRPr="0057733C">
        <w:rPr>
          <w:rFonts w:cstheme="minorHAnsi"/>
          <w:sz w:val="24"/>
          <w:szCs w:val="24"/>
        </w:rPr>
        <w:t>Contains date from 008/00-05 in bf:date</w:t>
      </w:r>
    </w:p>
    <w:p w14:paraId="5EA4A8B0" w14:textId="77777777" w:rsidR="0057733C" w:rsidRPr="0057733C" w:rsidRDefault="0057733C" w:rsidP="0057733C">
      <w:pPr>
        <w:pStyle w:val="ListParagraph"/>
        <w:numPr>
          <w:ilvl w:val="0"/>
          <w:numId w:val="13"/>
        </w:numPr>
        <w:autoSpaceDE w:val="0"/>
        <w:autoSpaceDN w:val="0"/>
        <w:adjustRightInd w:val="0"/>
        <w:rPr>
          <w:rFonts w:cstheme="minorHAnsi"/>
          <w:sz w:val="24"/>
          <w:szCs w:val="24"/>
        </w:rPr>
      </w:pPr>
      <w:r w:rsidRPr="0057733C">
        <w:rPr>
          <w:rFonts w:cstheme="minorHAnsi"/>
          <w:sz w:val="24"/>
          <w:szCs w:val="24"/>
        </w:rPr>
        <w:t>Contains bf:agent from 040 $a</w:t>
      </w:r>
    </w:p>
    <w:p w14:paraId="6DE85927" w14:textId="77777777" w:rsidR="0057733C" w:rsidRPr="0057733C" w:rsidRDefault="0057733C" w:rsidP="0057733C">
      <w:pPr>
        <w:pStyle w:val="ListParagraph"/>
        <w:numPr>
          <w:ilvl w:val="0"/>
          <w:numId w:val="13"/>
        </w:numPr>
        <w:autoSpaceDE w:val="0"/>
        <w:autoSpaceDN w:val="0"/>
        <w:adjustRightInd w:val="0"/>
        <w:rPr>
          <w:rFonts w:cstheme="minorHAnsi"/>
          <w:sz w:val="24"/>
          <w:szCs w:val="24"/>
        </w:rPr>
      </w:pPr>
      <w:r w:rsidRPr="0057733C">
        <w:rPr>
          <w:rFonts w:cstheme="minorHAnsi"/>
          <w:sz w:val="24"/>
          <w:szCs w:val="24"/>
        </w:rPr>
        <w:t>Always includes bf:status “new”</w:t>
      </w:r>
    </w:p>
    <w:p w14:paraId="05B1189E" w14:textId="77777777" w:rsidR="0057733C" w:rsidRDefault="0057733C" w:rsidP="0057733C">
      <w:pPr>
        <w:autoSpaceDE w:val="0"/>
        <w:autoSpaceDN w:val="0"/>
        <w:adjustRightInd w:val="0"/>
        <w:rPr>
          <w:rFonts w:cstheme="minorHAnsi"/>
        </w:rPr>
      </w:pPr>
    </w:p>
    <w:p w14:paraId="760A2B27" w14:textId="77777777" w:rsidR="0057733C" w:rsidRPr="0057733C" w:rsidRDefault="0057733C" w:rsidP="0057733C">
      <w:pPr>
        <w:autoSpaceDE w:val="0"/>
        <w:autoSpaceDN w:val="0"/>
        <w:adjustRightInd w:val="0"/>
        <w:rPr>
          <w:rFonts w:cstheme="minorHAnsi"/>
          <w:sz w:val="24"/>
          <w:szCs w:val="24"/>
        </w:rPr>
      </w:pPr>
      <w:r w:rsidRPr="0057733C">
        <w:rPr>
          <w:rFonts w:cstheme="minorHAnsi"/>
          <w:sz w:val="24"/>
          <w:szCs w:val="24"/>
        </w:rPr>
        <w:t>Example:</w:t>
      </w:r>
    </w:p>
    <w:p w14:paraId="7F267B7D" w14:textId="77777777" w:rsidR="0057733C" w:rsidRDefault="0057733C" w:rsidP="0057733C">
      <w:pPr>
        <w:autoSpaceDE w:val="0"/>
        <w:autoSpaceDN w:val="0"/>
        <w:adjustRightInd w:val="0"/>
        <w:rPr>
          <w:rFonts w:cstheme="minorHAnsi"/>
        </w:rPr>
      </w:pPr>
    </w:p>
    <w:p w14:paraId="025C623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2D30E945"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4871B743"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4D9062DA"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 rdf:about="http://id.loc.gov/vocabulary/mstatus/n"&gt;</w:t>
      </w:r>
    </w:p>
    <w:p w14:paraId="372D130C"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&lt;rdfs:label&gt;new&lt;/rdfs:label&gt;</w:t>
      </w:r>
    </w:p>
    <w:p w14:paraId="574082A2"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60E0616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1B06BE56"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&lt;bf:date rdf:datatype="http://www.w3.org/2001/XMLSchema#date"&gt;2023-04-12&lt;/bf:date&gt;</w:t>
      </w:r>
    </w:p>
    <w:p w14:paraId="6CC0A901"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&lt;bf:agent&gt;</w:t>
      </w:r>
    </w:p>
    <w:p w14:paraId="36207B4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 rdf:about="http://id.loc.gov/vocabulary/organizations/dlc"&gt;</w:t>
      </w:r>
    </w:p>
    <w:p w14:paraId="1727479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&lt;bf:code&gt;DLC&lt;/bf:code&gt;</w:t>
      </w:r>
    </w:p>
    <w:p w14:paraId="58F12C3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&lt;/bf:Agent&gt;</w:t>
      </w:r>
    </w:p>
    <w:p w14:paraId="3739153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&lt;/bf:agent&gt;</w:t>
      </w:r>
    </w:p>
    <w:p w14:paraId="23EFA86A"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3C1C9E4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30F11DB4" w14:textId="77777777" w:rsidR="0057733C" w:rsidRDefault="0057733C" w:rsidP="0057733C">
      <w:pPr>
        <w:autoSpaceDE w:val="0"/>
        <w:autoSpaceDN w:val="0"/>
        <w:adjustRightInd w:val="0"/>
        <w:rPr>
          <w:rFonts w:cstheme="minorHAnsi"/>
        </w:rPr>
      </w:pPr>
    </w:p>
    <w:p w14:paraId="2D0D4B4C" w14:textId="77777777" w:rsidR="0057733C" w:rsidRPr="0057733C" w:rsidRDefault="0057733C" w:rsidP="0057733C">
      <w:pPr>
        <w:autoSpaceDE w:val="0"/>
        <w:autoSpaceDN w:val="0"/>
        <w:adjustRightInd w:val="0"/>
        <w:rPr>
          <w:rFonts w:cstheme="minorHAnsi"/>
          <w:sz w:val="24"/>
          <w:szCs w:val="24"/>
        </w:rPr>
      </w:pPr>
      <w:r w:rsidRPr="0057733C">
        <w:rPr>
          <w:rFonts w:cstheme="minorHAnsi"/>
          <w:b/>
          <w:bCs/>
          <w:sz w:val="24"/>
          <w:szCs w:val="24"/>
        </w:rPr>
        <w:t xml:space="preserve">9.2)  </w:t>
      </w:r>
      <w:r w:rsidRPr="0057733C">
        <w:rPr>
          <w:rFonts w:cstheme="minorHAnsi"/>
          <w:sz w:val="24"/>
          <w:szCs w:val="24"/>
        </w:rPr>
        <w:t>Metadata about the updating of the resource</w:t>
      </w:r>
    </w:p>
    <w:p w14:paraId="720E7255" w14:textId="77777777" w:rsidR="0057733C" w:rsidRPr="0057733C" w:rsidRDefault="0057733C" w:rsidP="0057733C">
      <w:pPr>
        <w:pStyle w:val="ListParagraph"/>
        <w:numPr>
          <w:ilvl w:val="0"/>
          <w:numId w:val="14"/>
        </w:numPr>
        <w:autoSpaceDE w:val="0"/>
        <w:autoSpaceDN w:val="0"/>
        <w:adjustRightInd w:val="0"/>
        <w:rPr>
          <w:rFonts w:cstheme="minorHAnsi"/>
          <w:sz w:val="24"/>
          <w:szCs w:val="24"/>
        </w:rPr>
      </w:pPr>
      <w:r w:rsidRPr="0057733C">
        <w:rPr>
          <w:rFonts w:cstheme="minorHAnsi"/>
          <w:sz w:val="24"/>
          <w:szCs w:val="24"/>
        </w:rPr>
        <w:t>Contains date and time from 005 in bf:date</w:t>
      </w:r>
    </w:p>
    <w:p w14:paraId="2F450AE9" w14:textId="77777777" w:rsidR="0057733C" w:rsidRPr="0057733C" w:rsidRDefault="0057733C" w:rsidP="0057733C">
      <w:pPr>
        <w:pStyle w:val="ListParagraph"/>
        <w:numPr>
          <w:ilvl w:val="0"/>
          <w:numId w:val="14"/>
        </w:numPr>
        <w:autoSpaceDE w:val="0"/>
        <w:autoSpaceDN w:val="0"/>
        <w:adjustRightInd w:val="0"/>
        <w:rPr>
          <w:rFonts w:cstheme="minorHAnsi"/>
          <w:sz w:val="24"/>
          <w:szCs w:val="24"/>
        </w:rPr>
      </w:pPr>
      <w:r w:rsidRPr="0057733C">
        <w:rPr>
          <w:rFonts w:cstheme="minorHAnsi"/>
          <w:sz w:val="24"/>
          <w:szCs w:val="24"/>
        </w:rPr>
        <w:t>Contains agent from last occurrence of 040 $d in bf:descriptionModifier</w:t>
      </w:r>
    </w:p>
    <w:p w14:paraId="06C05302" w14:textId="77777777" w:rsidR="0057733C" w:rsidRPr="0057733C" w:rsidRDefault="0057733C" w:rsidP="0057733C">
      <w:pPr>
        <w:pStyle w:val="ListParagraph"/>
        <w:numPr>
          <w:ilvl w:val="0"/>
          <w:numId w:val="14"/>
        </w:numPr>
        <w:autoSpaceDE w:val="0"/>
        <w:autoSpaceDN w:val="0"/>
        <w:adjustRightInd w:val="0"/>
        <w:rPr>
          <w:rFonts w:cstheme="minorHAnsi"/>
          <w:sz w:val="24"/>
          <w:szCs w:val="24"/>
        </w:rPr>
      </w:pPr>
      <w:r w:rsidRPr="0057733C">
        <w:rPr>
          <w:rFonts w:cstheme="minorHAnsi"/>
          <w:sz w:val="24"/>
          <w:szCs w:val="24"/>
        </w:rPr>
        <w:t>Always includes bf:status “changed”</w:t>
      </w:r>
    </w:p>
    <w:p w14:paraId="1B3D1659" w14:textId="77777777" w:rsidR="0057733C" w:rsidRPr="0057733C" w:rsidRDefault="0057733C" w:rsidP="0057733C">
      <w:pPr>
        <w:autoSpaceDE w:val="0"/>
        <w:autoSpaceDN w:val="0"/>
        <w:adjustRightInd w:val="0"/>
        <w:rPr>
          <w:rFonts w:cstheme="minorHAnsi"/>
          <w:sz w:val="24"/>
          <w:szCs w:val="24"/>
        </w:rPr>
      </w:pPr>
    </w:p>
    <w:p w14:paraId="118F04AA" w14:textId="77777777" w:rsidR="0057733C" w:rsidRPr="0057733C" w:rsidRDefault="0057733C" w:rsidP="0057733C">
      <w:pPr>
        <w:autoSpaceDE w:val="0"/>
        <w:autoSpaceDN w:val="0"/>
        <w:adjustRightInd w:val="0"/>
        <w:rPr>
          <w:rFonts w:cstheme="minorHAnsi"/>
          <w:sz w:val="24"/>
          <w:szCs w:val="24"/>
        </w:rPr>
      </w:pPr>
      <w:r w:rsidRPr="0057733C">
        <w:rPr>
          <w:rFonts w:cstheme="minorHAnsi"/>
          <w:sz w:val="24"/>
          <w:szCs w:val="24"/>
        </w:rPr>
        <w:t>Example:</w:t>
      </w:r>
    </w:p>
    <w:p w14:paraId="36B2A74E" w14:textId="77777777" w:rsidR="0057733C" w:rsidRDefault="0057733C" w:rsidP="0057733C">
      <w:pPr>
        <w:autoSpaceDE w:val="0"/>
        <w:autoSpaceDN w:val="0"/>
        <w:adjustRightInd w:val="0"/>
        <w:rPr>
          <w:rFonts w:cstheme="minorHAnsi"/>
        </w:rPr>
      </w:pPr>
    </w:p>
    <w:p w14:paraId="7EC921FD"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0529F221"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353AA25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2572F95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 rdf:about="http://id.loc.gov/vocabulary/mstatus/c"&gt;</w:t>
      </w:r>
    </w:p>
    <w:p w14:paraId="46D348C1"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&lt;rdfs:label&gt;changed&lt;/rdfs:label&gt;</w:t>
      </w:r>
    </w:p>
    <w:p w14:paraId="329AF406"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7D9050D5"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247A069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&lt;bf:date rdf:datatype="http://www.w3.org/2001/XMLSchema#dateTime"&gt;2024-03-18T10:17:41&lt;/bf:date&gt;</w:t>
      </w:r>
    </w:p>
    <w:p w14:paraId="785BE1F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&lt;bf:descriptionModifier&gt;</w:t>
      </w:r>
    </w:p>
    <w:p w14:paraId="77F7A38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 rdf:about="http://id.loc.gov/vocabulary/organizations/dlc"&gt;</w:t>
      </w:r>
    </w:p>
    <w:p w14:paraId="72496F3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&lt;bf:code&gt;DLC&lt;/bf:code&gt;</w:t>
      </w:r>
    </w:p>
    <w:p w14:paraId="063DB1C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&lt;/bf:Agent&gt;</w:t>
      </w:r>
    </w:p>
    <w:p w14:paraId="07DB17A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&lt;/bf:descriptionModifier&gt;</w:t>
      </w:r>
    </w:p>
    <w:p w14:paraId="7B27707A"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3313007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7B05B0B7" w14:textId="77777777" w:rsidR="0057733C" w:rsidRDefault="0057733C" w:rsidP="0057733C">
      <w:pPr>
        <w:autoSpaceDE w:val="0"/>
        <w:autoSpaceDN w:val="0"/>
        <w:adjustRightInd w:val="0"/>
        <w:rPr>
          <w:rFonts w:cstheme="minorHAnsi"/>
        </w:rPr>
      </w:pPr>
    </w:p>
    <w:p w14:paraId="2459545E" w14:textId="77777777" w:rsidR="0057733C" w:rsidRPr="0057733C" w:rsidRDefault="0057733C" w:rsidP="0057733C">
      <w:pPr>
        <w:autoSpaceDE w:val="0"/>
        <w:autoSpaceDN w:val="0"/>
        <w:adjustRightInd w:val="0"/>
        <w:rPr>
          <w:rFonts w:cstheme="minorHAnsi"/>
          <w:sz w:val="24"/>
          <w:szCs w:val="24"/>
        </w:rPr>
      </w:pPr>
      <w:r w:rsidRPr="0057733C">
        <w:rPr>
          <w:rFonts w:cstheme="minorHAnsi"/>
          <w:b/>
          <w:bCs/>
          <w:sz w:val="24"/>
          <w:szCs w:val="24"/>
        </w:rPr>
        <w:t>9.3)</w:t>
      </w:r>
      <w:r w:rsidRPr="0057733C">
        <w:rPr>
          <w:rFonts w:cstheme="minorHAnsi"/>
          <w:sz w:val="24"/>
          <w:szCs w:val="24"/>
        </w:rPr>
        <w:t xml:space="preserve"> Metadata about the MARC-to-BIBFRAME conversion of the resource</w:t>
      </w:r>
    </w:p>
    <w:p w14:paraId="1206659B" w14:textId="77777777" w:rsidR="0057733C" w:rsidRPr="0057733C" w:rsidRDefault="0057733C" w:rsidP="0057733C">
      <w:pPr>
        <w:pStyle w:val="ListParagraph"/>
        <w:numPr>
          <w:ilvl w:val="0"/>
          <w:numId w:val="12"/>
        </w:numPr>
        <w:autoSpaceDE w:val="0"/>
        <w:autoSpaceDN w:val="0"/>
        <w:adjustRightInd w:val="0"/>
        <w:rPr>
          <w:rFonts w:cstheme="minorHAnsi"/>
          <w:sz w:val="24"/>
          <w:szCs w:val="24"/>
        </w:rPr>
      </w:pPr>
      <w:r w:rsidRPr="0057733C">
        <w:rPr>
          <w:rFonts w:cstheme="minorHAnsi"/>
          <w:sz w:val="24"/>
          <w:szCs w:val="24"/>
        </w:rPr>
        <w:t>Contains software version in bf:generationProcess</w:t>
      </w:r>
    </w:p>
    <w:p w14:paraId="1A749B6A" w14:textId="58D83A5C" w:rsidR="0057733C" w:rsidRPr="0057733C" w:rsidRDefault="0057733C" w:rsidP="0057733C">
      <w:pPr>
        <w:pStyle w:val="ListParagraph"/>
        <w:numPr>
          <w:ilvl w:val="0"/>
          <w:numId w:val="12"/>
        </w:numPr>
        <w:autoSpaceDE w:val="0"/>
        <w:autoSpaceDN w:val="0"/>
        <w:adjustRightInd w:val="0"/>
        <w:rPr>
          <w:rFonts w:cstheme="minorHAnsi"/>
          <w:sz w:val="24"/>
          <w:szCs w:val="24"/>
        </w:rPr>
      </w:pPr>
      <w:r w:rsidRPr="0057733C">
        <w:rPr>
          <w:rFonts w:cstheme="minorHAnsi"/>
          <w:sz w:val="24"/>
          <w:szCs w:val="24"/>
        </w:rPr>
        <w:t xml:space="preserve">Contains bf:agent of converter (usually </w:t>
      </w:r>
      <w:hyperlink r:id="rId17" w:history="1">
        <w:r w:rsidRPr="0057733C">
          <w:rPr>
            <w:rStyle w:val="Hyperlink"/>
            <w:rFonts w:cstheme="minorHAnsi"/>
          </w:rPr>
          <w:t>http://id.loc.gov/vocabulary/organizations/dlcmrc</w:t>
        </w:r>
      </w:hyperlink>
      <w:r w:rsidRPr="0057733C">
        <w:rPr>
          <w:rFonts w:cstheme="minorHAnsi"/>
          <w:sz w:val="24"/>
          <w:szCs w:val="24"/>
        </w:rPr>
        <w:t>)</w:t>
      </w:r>
    </w:p>
    <w:p w14:paraId="067AFC84" w14:textId="77777777" w:rsidR="0057733C" w:rsidRPr="0057733C" w:rsidRDefault="0057733C" w:rsidP="0057733C">
      <w:pPr>
        <w:pStyle w:val="ListParagraph"/>
        <w:numPr>
          <w:ilvl w:val="0"/>
          <w:numId w:val="12"/>
        </w:numPr>
        <w:autoSpaceDE w:val="0"/>
        <w:autoSpaceDN w:val="0"/>
        <w:adjustRightInd w:val="0"/>
        <w:rPr>
          <w:rFonts w:cstheme="minorHAnsi"/>
          <w:sz w:val="24"/>
          <w:szCs w:val="24"/>
        </w:rPr>
      </w:pPr>
      <w:r w:rsidRPr="0057733C">
        <w:rPr>
          <w:rFonts w:cstheme="minorHAnsi"/>
          <w:sz w:val="24"/>
          <w:szCs w:val="24"/>
        </w:rPr>
        <w:t>Contains date and time of the conversion in bf:date</w:t>
      </w:r>
    </w:p>
    <w:p w14:paraId="3736009C" w14:textId="77777777" w:rsidR="0057733C" w:rsidRPr="0057733C" w:rsidRDefault="0057733C" w:rsidP="0057733C">
      <w:pPr>
        <w:pStyle w:val="ListParagraph"/>
        <w:numPr>
          <w:ilvl w:val="0"/>
          <w:numId w:val="12"/>
        </w:numPr>
        <w:autoSpaceDE w:val="0"/>
        <w:autoSpaceDN w:val="0"/>
        <w:adjustRightInd w:val="0"/>
        <w:rPr>
          <w:rFonts w:cstheme="minorHAnsi"/>
          <w:sz w:val="24"/>
          <w:szCs w:val="24"/>
        </w:rPr>
      </w:pPr>
      <w:r w:rsidRPr="0057733C">
        <w:rPr>
          <w:rFonts w:cstheme="minorHAnsi"/>
          <w:sz w:val="24"/>
          <w:szCs w:val="24"/>
        </w:rPr>
        <w:t>Always includes bf:status “changed”</w:t>
      </w:r>
    </w:p>
    <w:p w14:paraId="2DC24467" w14:textId="77777777" w:rsidR="0057733C" w:rsidRDefault="0057733C" w:rsidP="0057733C">
      <w:pPr>
        <w:autoSpaceDE w:val="0"/>
        <w:autoSpaceDN w:val="0"/>
        <w:adjustRightInd w:val="0"/>
        <w:rPr>
          <w:rFonts w:cstheme="minorHAnsi"/>
        </w:rPr>
      </w:pPr>
    </w:p>
    <w:p w14:paraId="10C6F432" w14:textId="77777777" w:rsidR="0057733C" w:rsidRPr="0057733C" w:rsidRDefault="0057733C" w:rsidP="0057733C">
      <w:pPr>
        <w:autoSpaceDE w:val="0"/>
        <w:autoSpaceDN w:val="0"/>
        <w:adjustRightInd w:val="0"/>
        <w:rPr>
          <w:rFonts w:cstheme="minorHAnsi"/>
          <w:sz w:val="24"/>
          <w:szCs w:val="24"/>
        </w:rPr>
      </w:pPr>
      <w:r w:rsidRPr="0057733C">
        <w:rPr>
          <w:rFonts w:cstheme="minorHAnsi"/>
          <w:sz w:val="24"/>
          <w:szCs w:val="24"/>
        </w:rPr>
        <w:t>Example:</w:t>
      </w:r>
    </w:p>
    <w:p w14:paraId="3B92CE4C" w14:textId="77777777" w:rsidR="0057733C" w:rsidRDefault="0057733C" w:rsidP="0057733C">
      <w:pPr>
        <w:autoSpaceDE w:val="0"/>
        <w:autoSpaceDN w:val="0"/>
        <w:adjustRightInd w:val="0"/>
        <w:rPr>
          <w:rFonts w:cstheme="minorHAnsi"/>
        </w:rPr>
      </w:pPr>
    </w:p>
    <w:p w14:paraId="0A0112ED"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663FD55A"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39E8D3E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3417436E"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 rdf:about="http://id.loc.gov/vocabulary/mstatus/c"&gt;</w:t>
      </w:r>
    </w:p>
    <w:p w14:paraId="7B82910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&lt;rdfs:label&gt;changed&lt;/rdfs:label&gt;</w:t>
      </w:r>
    </w:p>
    <w:p w14:paraId="5B01962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66E91D78"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181C684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 rdf:resource="http://id.loc.gov/vocabulary/organizations/dlcmrc"/&gt;</w:t>
      </w:r>
    </w:p>
    <w:p w14:paraId="14D8290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&lt;bf:generationProcess rdf:resource="https://github.com/lcnetdev/marc2bibframe2/releases/tag/v2.6.0"/&gt;</w:t>
      </w:r>
    </w:p>
    <w:p w14:paraId="43ABD4B4"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&lt;bf:date rdf:datatype="http://www.w3.org/2001/XMLSchema#dateTime"&gt;2024-05-10T10:05:08.160103-04:00&lt;/bf:date&gt;</w:t>
      </w:r>
    </w:p>
    <w:p w14:paraId="320BD655"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0B2A45A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6FBF2282" w14:textId="77777777" w:rsidR="0057733C" w:rsidRDefault="0057733C" w:rsidP="0057733C">
      <w:pPr>
        <w:autoSpaceDE w:val="0"/>
        <w:autoSpaceDN w:val="0"/>
        <w:adjustRightInd w:val="0"/>
        <w:rPr>
          <w:rFonts w:cstheme="minorHAnsi"/>
        </w:rPr>
      </w:pPr>
    </w:p>
    <w:p w14:paraId="129BC553" w14:textId="77777777" w:rsidR="0057733C" w:rsidRPr="0057733C" w:rsidRDefault="0057733C" w:rsidP="0057733C">
      <w:pPr>
        <w:autoSpaceDE w:val="0"/>
        <w:autoSpaceDN w:val="0"/>
        <w:adjustRightInd w:val="0"/>
        <w:rPr>
          <w:rFonts w:cstheme="minorHAnsi"/>
          <w:sz w:val="24"/>
          <w:szCs w:val="24"/>
        </w:rPr>
      </w:pPr>
      <w:r w:rsidRPr="0057733C">
        <w:rPr>
          <w:rFonts w:cstheme="minorHAnsi"/>
          <w:b/>
          <w:bCs/>
          <w:sz w:val="24"/>
          <w:szCs w:val="24"/>
        </w:rPr>
        <w:t>9.4)</w:t>
      </w:r>
      <w:r w:rsidRPr="0057733C">
        <w:rPr>
          <w:rFonts w:cstheme="minorHAnsi"/>
          <w:sz w:val="24"/>
          <w:szCs w:val="24"/>
        </w:rPr>
        <w:t xml:space="preserve">  General metadata about the resource</w:t>
      </w:r>
    </w:p>
    <w:p w14:paraId="7CEDAA6F" w14:textId="77777777" w:rsidR="0057733C" w:rsidRPr="0057733C" w:rsidRDefault="0057733C" w:rsidP="0057733C">
      <w:pPr>
        <w:pStyle w:val="ListParagraph"/>
        <w:numPr>
          <w:ilvl w:val="0"/>
          <w:numId w:val="15"/>
        </w:numPr>
        <w:autoSpaceDE w:val="0"/>
        <w:autoSpaceDN w:val="0"/>
        <w:adjustRightInd w:val="0"/>
        <w:rPr>
          <w:rFonts w:cstheme="minorHAnsi"/>
          <w:sz w:val="24"/>
          <w:szCs w:val="24"/>
        </w:rPr>
      </w:pPr>
      <w:r w:rsidRPr="0057733C">
        <w:rPr>
          <w:rFonts w:cstheme="minorHAnsi"/>
          <w:sz w:val="24"/>
          <w:szCs w:val="24"/>
        </w:rPr>
        <w:t>Contains ontology version in bf:descriptionLevel</w:t>
      </w:r>
    </w:p>
    <w:p w14:paraId="44B067C0" w14:textId="77777777" w:rsidR="0057733C" w:rsidRPr="0057733C" w:rsidRDefault="0057733C" w:rsidP="0057733C">
      <w:pPr>
        <w:pStyle w:val="ListParagraph"/>
        <w:numPr>
          <w:ilvl w:val="0"/>
          <w:numId w:val="15"/>
        </w:numPr>
        <w:autoSpaceDE w:val="0"/>
        <w:autoSpaceDN w:val="0"/>
        <w:adjustRightInd w:val="0"/>
        <w:rPr>
          <w:rFonts w:cstheme="minorHAnsi"/>
          <w:sz w:val="24"/>
          <w:szCs w:val="24"/>
        </w:rPr>
      </w:pPr>
      <w:r w:rsidRPr="0057733C">
        <w:rPr>
          <w:rFonts w:cstheme="minorHAnsi"/>
          <w:sz w:val="24"/>
          <w:szCs w:val="24"/>
        </w:rPr>
        <w:t>Contains encoding level from Leader byte 17 in bflc:encodingLevel</w:t>
      </w:r>
    </w:p>
    <w:p w14:paraId="3E88FB4E" w14:textId="77777777" w:rsidR="0057733C" w:rsidRPr="0057733C" w:rsidRDefault="0057733C" w:rsidP="0057733C">
      <w:pPr>
        <w:pStyle w:val="ListParagraph"/>
        <w:numPr>
          <w:ilvl w:val="0"/>
          <w:numId w:val="15"/>
        </w:numPr>
        <w:autoSpaceDE w:val="0"/>
        <w:autoSpaceDN w:val="0"/>
        <w:adjustRightInd w:val="0"/>
        <w:rPr>
          <w:rFonts w:cstheme="minorHAnsi"/>
          <w:sz w:val="24"/>
          <w:szCs w:val="24"/>
        </w:rPr>
      </w:pPr>
      <w:r w:rsidRPr="0057733C">
        <w:rPr>
          <w:rFonts w:cstheme="minorHAnsi"/>
          <w:sz w:val="24"/>
          <w:szCs w:val="24"/>
        </w:rPr>
        <w:t>Contains description conventions from Leader byte 18 and MARC 040 $e in bf:descriptionConventions</w:t>
      </w:r>
    </w:p>
    <w:p w14:paraId="281DAEE9" w14:textId="77777777" w:rsidR="0057733C" w:rsidRPr="0057733C" w:rsidRDefault="0057733C" w:rsidP="0057733C">
      <w:pPr>
        <w:pStyle w:val="ListParagraph"/>
        <w:numPr>
          <w:ilvl w:val="0"/>
          <w:numId w:val="15"/>
        </w:numPr>
        <w:autoSpaceDE w:val="0"/>
        <w:autoSpaceDN w:val="0"/>
        <w:adjustRightInd w:val="0"/>
        <w:rPr>
          <w:rFonts w:cstheme="minorHAnsi"/>
          <w:sz w:val="24"/>
          <w:szCs w:val="24"/>
        </w:rPr>
      </w:pPr>
      <w:r w:rsidRPr="0057733C">
        <w:rPr>
          <w:rFonts w:cstheme="minorHAnsi"/>
          <w:sz w:val="24"/>
          <w:szCs w:val="24"/>
        </w:rPr>
        <w:t>Contains local system number from 001 in bf:identifiedBy/Local + bf:agent from 003</w:t>
      </w:r>
    </w:p>
    <w:p w14:paraId="15CBF6BD" w14:textId="77777777" w:rsidR="0057733C" w:rsidRPr="0057733C" w:rsidRDefault="0057733C" w:rsidP="0057733C">
      <w:pPr>
        <w:pStyle w:val="ListParagraph"/>
        <w:numPr>
          <w:ilvl w:val="0"/>
          <w:numId w:val="15"/>
        </w:numPr>
        <w:autoSpaceDE w:val="0"/>
        <w:autoSpaceDN w:val="0"/>
        <w:adjustRightInd w:val="0"/>
        <w:rPr>
          <w:rFonts w:cstheme="minorHAnsi"/>
          <w:sz w:val="24"/>
          <w:szCs w:val="24"/>
        </w:rPr>
      </w:pPr>
      <w:r w:rsidRPr="0057733C">
        <w:rPr>
          <w:rFonts w:cstheme="minorHAnsi"/>
          <w:sz w:val="24"/>
          <w:szCs w:val="24"/>
        </w:rPr>
        <w:t>Contains language of cataloging from 040 $b in bf:descriptionLanguage</w:t>
      </w:r>
    </w:p>
    <w:p w14:paraId="4CC57F2F" w14:textId="77777777" w:rsidR="0057733C" w:rsidRPr="0057733C" w:rsidRDefault="0057733C" w:rsidP="0057733C">
      <w:pPr>
        <w:pStyle w:val="ListParagraph"/>
        <w:numPr>
          <w:ilvl w:val="0"/>
          <w:numId w:val="15"/>
        </w:numPr>
        <w:autoSpaceDE w:val="0"/>
        <w:autoSpaceDN w:val="0"/>
        <w:adjustRightInd w:val="0"/>
        <w:rPr>
          <w:rFonts w:cstheme="minorHAnsi"/>
          <w:sz w:val="24"/>
          <w:szCs w:val="24"/>
        </w:rPr>
      </w:pPr>
      <w:r w:rsidRPr="0057733C">
        <w:rPr>
          <w:rFonts w:cstheme="minorHAnsi"/>
          <w:sz w:val="24"/>
          <w:szCs w:val="24"/>
        </w:rPr>
        <w:t>Contains authentication code from 042 $a in bf:descriptionAuthorization</w:t>
      </w:r>
    </w:p>
    <w:p w14:paraId="4FAD15B3" w14:textId="77777777" w:rsidR="0057733C" w:rsidRPr="0057733C" w:rsidRDefault="0057733C" w:rsidP="0057733C">
      <w:pPr>
        <w:autoSpaceDE w:val="0"/>
        <w:autoSpaceDN w:val="0"/>
        <w:adjustRightInd w:val="0"/>
        <w:rPr>
          <w:rFonts w:cstheme="minorHAnsi"/>
          <w:sz w:val="24"/>
          <w:szCs w:val="24"/>
        </w:rPr>
      </w:pPr>
    </w:p>
    <w:p w14:paraId="3E2655E2" w14:textId="77777777" w:rsidR="0057733C" w:rsidRPr="0057733C" w:rsidRDefault="0057733C" w:rsidP="0057733C">
      <w:pPr>
        <w:autoSpaceDE w:val="0"/>
        <w:autoSpaceDN w:val="0"/>
        <w:adjustRightInd w:val="0"/>
        <w:rPr>
          <w:rFonts w:cstheme="minorHAnsi"/>
          <w:sz w:val="24"/>
          <w:szCs w:val="24"/>
        </w:rPr>
      </w:pPr>
      <w:r w:rsidRPr="0057733C">
        <w:rPr>
          <w:rFonts w:cstheme="minorHAnsi"/>
          <w:sz w:val="24"/>
          <w:szCs w:val="24"/>
        </w:rPr>
        <w:t>Example:</w:t>
      </w:r>
    </w:p>
    <w:p w14:paraId="5FB9A17B" w14:textId="77777777" w:rsidR="0057733C" w:rsidRDefault="0057733C" w:rsidP="0057733C">
      <w:pPr>
        <w:autoSpaceDE w:val="0"/>
        <w:autoSpaceDN w:val="0"/>
        <w:adjustRightInd w:val="0"/>
        <w:rPr>
          <w:rFonts w:cstheme="minorHAnsi"/>
        </w:rPr>
      </w:pPr>
    </w:p>
    <w:p w14:paraId="6F74D87A"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70A1B6A1"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06E8378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&lt;bf:descriptionLevel rdf:resource="http://id.loc.gov/ontologies/bibframe-2-3-0/"/&gt;</w:t>
      </w:r>
    </w:p>
    <w:p w14:paraId="15A5EA7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&lt;bflc:encodingLevel&gt;</w:t>
      </w:r>
    </w:p>
    <w:p w14:paraId="19209D3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&lt;bflc:EncodingLevel rdf:about="http://id.loc.gov/vocabulary/menclvl/f"&gt;</w:t>
      </w:r>
    </w:p>
    <w:p w14:paraId="133C137C"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&lt;rdfs:label&gt;full&lt;/rdfs:label&gt;</w:t>
      </w:r>
    </w:p>
    <w:p w14:paraId="02C440FC"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&lt;/bflc:EncodingLevel&gt;</w:t>
      </w:r>
    </w:p>
    <w:p w14:paraId="3DFDBB38"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&lt;/bflc:encodingLevel&gt;</w:t>
      </w:r>
    </w:p>
    <w:p w14:paraId="4A042B9D"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&lt;bf:descriptionConventions&gt;</w:t>
      </w:r>
    </w:p>
    <w:p w14:paraId="1D09EF78"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 rdf:about="http://id.loc.gov/vocabulary/descriptionConventions/isbd"&gt;</w:t>
      </w:r>
    </w:p>
    <w:p w14:paraId="2134825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&lt;bf:code&gt;isbd&lt;/bf:code&gt;</w:t>
      </w:r>
    </w:p>
    <w:p w14:paraId="767A3DB1"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&lt;/bf:DescriptionConventions&gt;</w:t>
      </w:r>
    </w:p>
    <w:p w14:paraId="4A9D9E92"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&lt;/bf:descriptionConventions&gt;</w:t>
      </w:r>
    </w:p>
    <w:p w14:paraId="1BD916D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&lt;bf:identifiedBy&gt;</w:t>
      </w:r>
    </w:p>
    <w:p w14:paraId="724DFABD"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&lt;bf:Local&gt;</w:t>
      </w:r>
    </w:p>
    <w:p w14:paraId="34990D3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&lt;rdf:value&gt;23063055&lt;/rdf:value&gt;</w:t>
      </w:r>
    </w:p>
    <w:p w14:paraId="6E9BACE5"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&lt;bf:assigner&gt;</w:t>
      </w:r>
    </w:p>
    <w:p w14:paraId="6544D1D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 rdf:about="http://id.loc.gov/vocabulary/organizations/dlc"&gt;</w:t>
      </w:r>
    </w:p>
    <w:p w14:paraId="1C3205E3"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&lt;bf:code&gt;DLC&lt;/bf:code&gt;</w:t>
      </w:r>
    </w:p>
    <w:p w14:paraId="4618897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&lt;/bf:Agent&gt;</w:t>
      </w:r>
    </w:p>
    <w:p w14:paraId="365E7651"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&lt;/bf:assigner&gt;</w:t>
      </w:r>
    </w:p>
    <w:p w14:paraId="60EDE454"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&lt;/bf:Local&gt;</w:t>
      </w:r>
    </w:p>
    <w:p w14:paraId="215D61BB"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&lt;/bf:identifiedBy&gt;</w:t>
      </w:r>
    </w:p>
    <w:p w14:paraId="167AF60A"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&lt;bf:descriptionLanguage&gt;</w:t>
      </w:r>
    </w:p>
    <w:p w14:paraId="063D8C78"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&lt;bf:Language rdf:about="http://id.loc.gov/vocabulary/languages/eng"/&gt;</w:t>
      </w:r>
    </w:p>
    <w:p w14:paraId="024278DE"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&lt;/bf:descriptionLanguage&gt;</w:t>
      </w:r>
    </w:p>
    <w:p w14:paraId="4B2382A3"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&lt;bf:descriptionConventions&gt;</w:t>
      </w:r>
    </w:p>
    <w:p w14:paraId="2C578494"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 rdf:about="http://id.loc.gov/vocabulary/descriptionConventions/rda"&gt;</w:t>
      </w:r>
    </w:p>
    <w:p w14:paraId="3485F8A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&lt;bf:code&gt;rda&lt;/bf:code&gt;</w:t>
      </w:r>
    </w:p>
    <w:p w14:paraId="12A2200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&lt;/bf:DescriptionConventions&gt;</w:t>
      </w:r>
    </w:p>
    <w:p w14:paraId="70B366D6"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&lt;/bf:descriptionConventions&gt;</w:t>
      </w:r>
    </w:p>
    <w:p w14:paraId="2D7D05B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&lt;bf:descriptionAuthentication&gt;</w:t>
      </w:r>
    </w:p>
    <w:p w14:paraId="305145ED"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&lt;bf:DescriptionAuthentication rdf:about="http://id.loc.gov/vocabulary/marcauthen/pcc"&gt;</w:t>
      </w:r>
    </w:p>
    <w:p w14:paraId="38F46605"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&lt;bf:code&gt;pcc&lt;/bf:code&gt;</w:t>
      </w:r>
    </w:p>
    <w:p w14:paraId="12FAAE41"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&lt;/bf:DescriptionAuthentication&gt;</w:t>
      </w:r>
    </w:p>
    <w:p w14:paraId="35FB9E53"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&lt;/bf:descriptionAuthentication&gt;</w:t>
      </w:r>
    </w:p>
    <w:p w14:paraId="10F59E2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39C153BA"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48B5CF53" w14:textId="77777777" w:rsidR="0057733C" w:rsidRPr="002C6FF8" w:rsidRDefault="0057733C" w:rsidP="0057733C">
      <w:pPr>
        <w:autoSpaceDE w:val="0"/>
        <w:autoSpaceDN w:val="0"/>
        <w:adjustRightInd w:val="0"/>
        <w:rPr>
          <w:rFonts w:cstheme="minorHAnsi"/>
        </w:rPr>
      </w:pPr>
    </w:p>
    <w:p w14:paraId="3AE0F2A0" w14:textId="7AA27BB7" w:rsidR="00CB0B70" w:rsidRPr="00EC1A28" w:rsidRDefault="00EC1A28" w:rsidP="00EC1A28">
      <w:pPr>
        <w:pStyle w:val="Heading1"/>
        <w:rPr>
          <w:rFonts w:asciiTheme="minorHAnsi" w:hAnsiTheme="minorHAnsi" w:cstheme="minorHAnsi"/>
        </w:rPr>
      </w:pPr>
      <w:bookmarkStart w:id="17" w:name="_Toc222321133"/>
      <w:r w:rsidRPr="00EC1A28">
        <w:rPr>
          <w:rFonts w:asciiTheme="minorHAnsi" w:hAnsiTheme="minorHAnsi" w:cstheme="minorHAnsi"/>
        </w:rPr>
        <w:t xml:space="preserve">Process 10 – Language and Script Encoding </w:t>
      </w:r>
      <w:r>
        <w:rPr>
          <w:rFonts w:asciiTheme="minorHAnsi" w:hAnsiTheme="minorHAnsi" w:cstheme="minorHAnsi"/>
        </w:rPr>
        <w:t xml:space="preserve">– </w:t>
      </w:r>
      <w:r w:rsidRPr="00EC1A28">
        <w:rPr>
          <w:rFonts w:asciiTheme="minorHAnsi" w:hAnsiTheme="minorHAnsi" w:cstheme="minorHAnsi"/>
        </w:rPr>
        <w:t>NEW</w:t>
      </w:r>
      <w:r>
        <w:rPr>
          <w:rFonts w:asciiTheme="minorHAnsi" w:hAnsiTheme="minorHAnsi" w:cstheme="minorHAnsi"/>
        </w:rPr>
        <w:t>, 02/18/2026</w:t>
      </w:r>
      <w:bookmarkEnd w:id="17"/>
    </w:p>
    <w:p w14:paraId="0BDF8067" w14:textId="77777777" w:rsidR="00EC1A28" w:rsidRDefault="00EC1A28" w:rsidP="002A5EA5">
      <w:pPr>
        <w:rPr>
          <w:rFonts w:cstheme="minorHAnsi"/>
          <w:sz w:val="24"/>
          <w:szCs w:val="24"/>
        </w:rPr>
      </w:pPr>
    </w:p>
    <w:p w14:paraId="7C5488FD" w14:textId="382114E6" w:rsidR="00F37438" w:rsidRPr="00294604" w:rsidRDefault="00056312" w:rsidP="00EC1A28">
      <w:pPr>
        <w:rPr>
          <w:sz w:val="24"/>
          <w:szCs w:val="24"/>
        </w:rPr>
      </w:pPr>
      <w:r w:rsidRPr="00294604">
        <w:rPr>
          <w:sz w:val="24"/>
          <w:szCs w:val="24"/>
        </w:rPr>
        <w:t xml:space="preserve">Language and script encoding for non-Latin data fields will follow </w:t>
      </w:r>
      <w:hyperlink r:id="rId18" w:history="1">
        <w:r w:rsidRPr="00294604">
          <w:rPr>
            <w:rStyle w:val="Hyperlink"/>
            <w:sz w:val="24"/>
            <w:szCs w:val="24"/>
          </w:rPr>
          <w:t>BCP47</w:t>
        </w:r>
      </w:hyperlink>
      <w:r w:rsidRPr="00294604">
        <w:rPr>
          <w:sz w:val="24"/>
          <w:szCs w:val="24"/>
        </w:rPr>
        <w:t xml:space="preserve">. </w:t>
      </w:r>
      <w:r w:rsidR="00F37438" w:rsidRPr="00294604">
        <w:rPr>
          <w:sz w:val="24"/>
          <w:szCs w:val="24"/>
        </w:rPr>
        <w:t xml:space="preserve">BCP47 provides a pattern for defining language tags for use in a number of applications. It is the only means by which to record language in RDF.   Using BCP47, it is possible to capture not just the language of string literal but also any geographic considerations, the script used, and even whether something has been transformed via romanization. </w:t>
      </w:r>
    </w:p>
    <w:p w14:paraId="0B43A694" w14:textId="77777777" w:rsidR="00F37438" w:rsidRPr="00294604" w:rsidRDefault="00F37438" w:rsidP="00EC1A28">
      <w:pPr>
        <w:rPr>
          <w:sz w:val="24"/>
          <w:szCs w:val="24"/>
        </w:rPr>
      </w:pPr>
    </w:p>
    <w:p w14:paraId="2AA841C7" w14:textId="52185A0E" w:rsidR="00056312" w:rsidRPr="00294604" w:rsidRDefault="00056312" w:rsidP="00EC1A28">
      <w:pPr>
        <w:rPr>
          <w:sz w:val="24"/>
          <w:szCs w:val="24"/>
        </w:rPr>
      </w:pPr>
      <w:r w:rsidRPr="00294604">
        <w:rPr>
          <w:sz w:val="24"/>
          <w:szCs w:val="24"/>
        </w:rPr>
        <w:t>As a data consumer and producer, the Library of Congress will treat BCP47 codes in the following manner:</w:t>
      </w:r>
    </w:p>
    <w:p w14:paraId="784DCAFD" w14:textId="77777777" w:rsidR="00EC1A28" w:rsidRPr="00294604" w:rsidRDefault="00EC1A28" w:rsidP="00EC1A28">
      <w:pPr>
        <w:rPr>
          <w:sz w:val="24"/>
          <w:szCs w:val="24"/>
        </w:rPr>
      </w:pPr>
    </w:p>
    <w:p w14:paraId="5B714FEF" w14:textId="29642924" w:rsidR="00EC1A28" w:rsidRPr="00294604" w:rsidRDefault="00EC1A28" w:rsidP="00EC1A28">
      <w:pPr>
        <w:pStyle w:val="ListParagraph"/>
        <w:numPr>
          <w:ilvl w:val="0"/>
          <w:numId w:val="16"/>
        </w:numPr>
        <w:rPr>
          <w:sz w:val="24"/>
          <w:szCs w:val="24"/>
        </w:rPr>
      </w:pPr>
      <w:r w:rsidRPr="00294604">
        <w:rPr>
          <w:sz w:val="24"/>
          <w:szCs w:val="24"/>
        </w:rPr>
        <w:lastRenderedPageBreak/>
        <w:t>Respect all the components of any incoming BCP47 codes</w:t>
      </w:r>
      <w:r w:rsidR="00056312" w:rsidRPr="00294604">
        <w:rPr>
          <w:sz w:val="24"/>
          <w:szCs w:val="24"/>
        </w:rPr>
        <w:t xml:space="preserve"> by retaining</w:t>
      </w:r>
      <w:r w:rsidRPr="00294604">
        <w:rPr>
          <w:sz w:val="24"/>
          <w:szCs w:val="24"/>
        </w:rPr>
        <w:t xml:space="preserve"> any incoming BCP47 codes.</w:t>
      </w:r>
    </w:p>
    <w:p w14:paraId="25145FC3" w14:textId="77777777" w:rsidR="00EC1A28" w:rsidRPr="00294604" w:rsidRDefault="00EC1A28" w:rsidP="00EC1A28">
      <w:pPr>
        <w:pStyle w:val="ListParagraph"/>
        <w:numPr>
          <w:ilvl w:val="0"/>
          <w:numId w:val="16"/>
        </w:numPr>
        <w:rPr>
          <w:sz w:val="24"/>
          <w:szCs w:val="24"/>
        </w:rPr>
      </w:pPr>
      <w:r w:rsidRPr="00294604">
        <w:rPr>
          <w:sz w:val="24"/>
          <w:szCs w:val="24"/>
        </w:rPr>
        <w:t>Normalize BCP47 codes as follows:</w:t>
      </w:r>
    </w:p>
    <w:p w14:paraId="19AA90D0" w14:textId="5F6590B4" w:rsidR="00EC1A28" w:rsidRPr="00294604" w:rsidRDefault="00EC1A28" w:rsidP="00EC1A28">
      <w:pPr>
        <w:pStyle w:val="ListParagraph"/>
        <w:numPr>
          <w:ilvl w:val="1"/>
          <w:numId w:val="16"/>
        </w:numPr>
        <w:rPr>
          <w:sz w:val="24"/>
          <w:szCs w:val="24"/>
        </w:rPr>
      </w:pPr>
      <w:r w:rsidRPr="00294604">
        <w:rPr>
          <w:sz w:val="24"/>
          <w:szCs w:val="24"/>
        </w:rPr>
        <w:t xml:space="preserve">Follow BCP47’s </w:t>
      </w:r>
      <w:hyperlink r:id="rId19" w:history="1">
        <w:r w:rsidRPr="00294604">
          <w:rPr>
            <w:rStyle w:val="Hyperlink"/>
            <w:sz w:val="24"/>
            <w:szCs w:val="24"/>
          </w:rPr>
          <w:t>IANA Registry</w:t>
        </w:r>
      </w:hyperlink>
      <w:r w:rsidRPr="00294604">
        <w:rPr>
          <w:sz w:val="24"/>
          <w:szCs w:val="24"/>
        </w:rPr>
        <w:t xml:space="preserve"> for language codes.  This means two-character, lowercase language codes are preferred; three-character, lowercase language codes are used when a two-character code is unavailable</w:t>
      </w:r>
      <w:r w:rsidRPr="00294604">
        <w:rPr>
          <w:rStyle w:val="CommentReference"/>
          <w:sz w:val="24"/>
          <w:szCs w:val="24"/>
        </w:rPr>
        <w:t>.</w:t>
      </w:r>
      <w:r w:rsidRPr="00294604">
        <w:rPr>
          <w:sz w:val="24"/>
          <w:szCs w:val="24"/>
        </w:rPr>
        <w:t xml:space="preserve"> Registry language codes include all of ISO 639-1, ISO 639-2, and ISO 639-3.</w:t>
      </w:r>
    </w:p>
    <w:p w14:paraId="3F822E4A" w14:textId="77777777" w:rsidR="00EC1A28" w:rsidRPr="00294604" w:rsidRDefault="00EC1A28" w:rsidP="00EC1A28">
      <w:pPr>
        <w:pStyle w:val="ListParagraph"/>
        <w:numPr>
          <w:ilvl w:val="1"/>
          <w:numId w:val="16"/>
        </w:numPr>
        <w:rPr>
          <w:sz w:val="24"/>
          <w:szCs w:val="24"/>
        </w:rPr>
      </w:pPr>
      <w:r w:rsidRPr="00294604">
        <w:rPr>
          <w:sz w:val="24"/>
          <w:szCs w:val="24"/>
        </w:rPr>
        <w:t xml:space="preserve">If “Suppress-script” is included in registry for a given language, it is respected.  </w:t>
      </w:r>
    </w:p>
    <w:p w14:paraId="0036A59A" w14:textId="77777777" w:rsidR="00EC1A28" w:rsidRPr="00294604" w:rsidRDefault="00EC1A28" w:rsidP="00EC1A28">
      <w:pPr>
        <w:pStyle w:val="ListParagraph"/>
        <w:numPr>
          <w:ilvl w:val="1"/>
          <w:numId w:val="16"/>
        </w:numPr>
        <w:rPr>
          <w:sz w:val="24"/>
          <w:szCs w:val="24"/>
        </w:rPr>
      </w:pPr>
      <w:r w:rsidRPr="00294604">
        <w:rPr>
          <w:sz w:val="24"/>
          <w:szCs w:val="24"/>
        </w:rPr>
        <w:t>If “Suppress-script” is NOT included in registry for a given language, a script code is required in the resulting BCP47 code.</w:t>
      </w:r>
    </w:p>
    <w:p w14:paraId="4B7BBAD2" w14:textId="77777777" w:rsidR="00EC1A28" w:rsidRPr="00294604" w:rsidRDefault="00EC1A28" w:rsidP="00EC1A28">
      <w:pPr>
        <w:pStyle w:val="ListParagraph"/>
        <w:numPr>
          <w:ilvl w:val="1"/>
          <w:numId w:val="16"/>
        </w:numPr>
        <w:rPr>
          <w:sz w:val="24"/>
          <w:szCs w:val="24"/>
        </w:rPr>
      </w:pPr>
      <w:r w:rsidRPr="00294604">
        <w:rPr>
          <w:sz w:val="24"/>
          <w:szCs w:val="24"/>
        </w:rPr>
        <w:t>Entire BCP47 code (i.e. all components) to lowercase.</w:t>
      </w:r>
    </w:p>
    <w:p w14:paraId="64BAD4C4" w14:textId="77777777" w:rsidR="00EC1A28" w:rsidRPr="00294604" w:rsidRDefault="00EC1A28" w:rsidP="00EC1A28">
      <w:pPr>
        <w:pStyle w:val="ListParagraph"/>
        <w:numPr>
          <w:ilvl w:val="0"/>
          <w:numId w:val="16"/>
        </w:numPr>
        <w:rPr>
          <w:sz w:val="24"/>
          <w:szCs w:val="24"/>
        </w:rPr>
      </w:pPr>
      <w:r w:rsidRPr="00294604">
        <w:rPr>
          <w:sz w:val="24"/>
          <w:szCs w:val="24"/>
        </w:rPr>
        <w:t>Regional (i.e. geographic) codes will be respected, but will be avoided when they otherwise do not add information.</w:t>
      </w:r>
    </w:p>
    <w:p w14:paraId="6E81608E" w14:textId="77777777" w:rsidR="00EC1A28" w:rsidRPr="00294604" w:rsidRDefault="00EC1A28" w:rsidP="00EC1A28">
      <w:pPr>
        <w:rPr>
          <w:sz w:val="24"/>
          <w:szCs w:val="24"/>
        </w:rPr>
      </w:pPr>
    </w:p>
    <w:p w14:paraId="7462235D" w14:textId="77777777" w:rsidR="00EC1A28" w:rsidRPr="00294604" w:rsidRDefault="00EC1A28" w:rsidP="00EC1A28">
      <w:pPr>
        <w:rPr>
          <w:sz w:val="24"/>
          <w:szCs w:val="24"/>
        </w:rPr>
      </w:pPr>
      <w:r w:rsidRPr="00294604">
        <w:rPr>
          <w:sz w:val="24"/>
          <w:szCs w:val="24"/>
        </w:rPr>
        <w:t>Examples:</w:t>
      </w:r>
    </w:p>
    <w:p w14:paraId="73F3A9AF" w14:textId="77777777" w:rsidR="00EC1A28" w:rsidRPr="00294604" w:rsidRDefault="00EC1A28" w:rsidP="00EC1A28">
      <w:pPr>
        <w:rPr>
          <w:sz w:val="24"/>
          <w:szCs w:val="24"/>
        </w:rPr>
      </w:pPr>
      <w:r w:rsidRPr="00294604">
        <w:rPr>
          <w:sz w:val="24"/>
          <w:szCs w:val="24"/>
        </w:rPr>
        <w:tab/>
      </w:r>
      <w:r w:rsidRPr="00294604">
        <w:rPr>
          <w:b/>
          <w:bCs/>
          <w:sz w:val="24"/>
          <w:szCs w:val="24"/>
        </w:rPr>
        <w:t>en</w:t>
      </w:r>
      <w:r w:rsidRPr="00294604">
        <w:rPr>
          <w:sz w:val="24"/>
          <w:szCs w:val="24"/>
        </w:rPr>
        <w:t xml:space="preserve"> </w:t>
      </w:r>
      <w:r w:rsidRPr="00294604">
        <w:rPr>
          <w:i/>
          <w:iCs/>
          <w:sz w:val="24"/>
          <w:szCs w:val="24"/>
        </w:rPr>
        <w:t>not</w:t>
      </w:r>
      <w:r w:rsidRPr="00294604">
        <w:rPr>
          <w:sz w:val="24"/>
          <w:szCs w:val="24"/>
        </w:rPr>
        <w:t xml:space="preserve"> eng</w:t>
      </w:r>
    </w:p>
    <w:p w14:paraId="65C18500" w14:textId="77777777" w:rsidR="00EC1A28" w:rsidRPr="00294604" w:rsidRDefault="00EC1A28" w:rsidP="00EC1A28">
      <w:pPr>
        <w:rPr>
          <w:sz w:val="24"/>
          <w:szCs w:val="24"/>
        </w:rPr>
      </w:pPr>
      <w:r w:rsidRPr="00294604">
        <w:rPr>
          <w:sz w:val="24"/>
          <w:szCs w:val="24"/>
        </w:rPr>
        <w:tab/>
      </w:r>
      <w:r w:rsidRPr="00294604">
        <w:rPr>
          <w:sz w:val="24"/>
          <w:szCs w:val="24"/>
        </w:rPr>
        <w:tab/>
        <w:t>“en” is the preferred two-character code for English</w:t>
      </w:r>
    </w:p>
    <w:p w14:paraId="4C183687" w14:textId="77777777" w:rsidR="00EC1A28" w:rsidRPr="00294604" w:rsidRDefault="00EC1A28" w:rsidP="00EC1A28">
      <w:pPr>
        <w:ind w:firstLine="720"/>
        <w:rPr>
          <w:sz w:val="24"/>
          <w:szCs w:val="24"/>
        </w:rPr>
      </w:pPr>
      <w:r w:rsidRPr="00294604">
        <w:rPr>
          <w:b/>
          <w:bCs/>
          <w:sz w:val="24"/>
          <w:szCs w:val="24"/>
        </w:rPr>
        <w:t>ko</w:t>
      </w:r>
      <w:r w:rsidRPr="00294604">
        <w:rPr>
          <w:sz w:val="24"/>
          <w:szCs w:val="24"/>
        </w:rPr>
        <w:t xml:space="preserve"> </w:t>
      </w:r>
      <w:r w:rsidRPr="00294604">
        <w:rPr>
          <w:i/>
          <w:iCs/>
          <w:sz w:val="24"/>
          <w:szCs w:val="24"/>
        </w:rPr>
        <w:t>not</w:t>
      </w:r>
      <w:r w:rsidRPr="00294604">
        <w:rPr>
          <w:sz w:val="24"/>
          <w:szCs w:val="24"/>
        </w:rPr>
        <w:t xml:space="preserve"> ko-kore</w:t>
      </w:r>
    </w:p>
    <w:p w14:paraId="57F0B79A" w14:textId="77777777" w:rsidR="00EC1A28" w:rsidRPr="00294604" w:rsidRDefault="00EC1A28" w:rsidP="00EC1A28">
      <w:pPr>
        <w:ind w:firstLine="720"/>
        <w:rPr>
          <w:sz w:val="24"/>
          <w:szCs w:val="24"/>
        </w:rPr>
      </w:pPr>
      <w:r w:rsidRPr="00294604">
        <w:rPr>
          <w:sz w:val="24"/>
          <w:szCs w:val="24"/>
        </w:rPr>
        <w:tab/>
        <w:t>The script “kore” is assumed when the language is “ko” (Korean)</w:t>
      </w:r>
    </w:p>
    <w:p w14:paraId="48C071A0" w14:textId="77777777" w:rsidR="00EC1A28" w:rsidRPr="00294604" w:rsidRDefault="00EC1A28" w:rsidP="00EC1A28">
      <w:pPr>
        <w:ind w:firstLine="720"/>
        <w:rPr>
          <w:sz w:val="24"/>
          <w:szCs w:val="24"/>
        </w:rPr>
      </w:pPr>
      <w:r w:rsidRPr="00294604">
        <w:rPr>
          <w:b/>
          <w:bCs/>
          <w:sz w:val="24"/>
          <w:szCs w:val="24"/>
        </w:rPr>
        <w:t>ko-hang</w:t>
      </w:r>
      <w:r w:rsidRPr="00294604">
        <w:rPr>
          <w:sz w:val="24"/>
          <w:szCs w:val="24"/>
        </w:rPr>
        <w:t xml:space="preserve"> </w:t>
      </w:r>
      <w:r w:rsidRPr="00294604">
        <w:rPr>
          <w:i/>
          <w:iCs/>
          <w:sz w:val="24"/>
          <w:szCs w:val="24"/>
        </w:rPr>
        <w:t>not</w:t>
      </w:r>
      <w:r w:rsidRPr="00294604">
        <w:rPr>
          <w:sz w:val="24"/>
          <w:szCs w:val="24"/>
        </w:rPr>
        <w:t xml:space="preserve"> ko</w:t>
      </w:r>
    </w:p>
    <w:p w14:paraId="19D3E96F" w14:textId="77777777" w:rsidR="00EC1A28" w:rsidRPr="00294604" w:rsidRDefault="00EC1A28" w:rsidP="00EC1A28">
      <w:pPr>
        <w:ind w:left="1440"/>
        <w:rPr>
          <w:sz w:val="24"/>
          <w:szCs w:val="24"/>
        </w:rPr>
      </w:pPr>
      <w:r w:rsidRPr="00294604">
        <w:rPr>
          <w:sz w:val="24"/>
          <w:szCs w:val="24"/>
        </w:rPr>
        <w:t>Since “kore” technically means “Hang[ul]” plus “Han” scripts, “ko-hang” is distinct from “ko-kore”</w:t>
      </w:r>
    </w:p>
    <w:p w14:paraId="71AF06C9" w14:textId="77777777" w:rsidR="00EC1A28" w:rsidRPr="00294604" w:rsidRDefault="00EC1A28" w:rsidP="00EC1A28">
      <w:pPr>
        <w:ind w:firstLine="720"/>
        <w:rPr>
          <w:sz w:val="24"/>
          <w:szCs w:val="24"/>
        </w:rPr>
      </w:pPr>
      <w:r w:rsidRPr="00294604">
        <w:rPr>
          <w:b/>
          <w:bCs/>
          <w:sz w:val="24"/>
          <w:szCs w:val="24"/>
        </w:rPr>
        <w:t>zh-hant</w:t>
      </w:r>
      <w:r w:rsidRPr="00294604">
        <w:rPr>
          <w:sz w:val="24"/>
          <w:szCs w:val="24"/>
        </w:rPr>
        <w:t xml:space="preserve">, </w:t>
      </w:r>
      <w:r w:rsidRPr="00294604">
        <w:rPr>
          <w:b/>
          <w:bCs/>
          <w:sz w:val="24"/>
          <w:szCs w:val="24"/>
        </w:rPr>
        <w:t>zh-hani</w:t>
      </w:r>
      <w:r w:rsidRPr="00294604">
        <w:rPr>
          <w:sz w:val="24"/>
          <w:szCs w:val="24"/>
        </w:rPr>
        <w:t xml:space="preserve">, </w:t>
      </w:r>
      <w:r w:rsidRPr="00294604">
        <w:rPr>
          <w:b/>
          <w:bCs/>
          <w:sz w:val="24"/>
          <w:szCs w:val="24"/>
        </w:rPr>
        <w:t>zh-hans</w:t>
      </w:r>
      <w:r w:rsidRPr="00294604">
        <w:rPr>
          <w:sz w:val="24"/>
          <w:szCs w:val="24"/>
        </w:rPr>
        <w:t xml:space="preserve"> </w:t>
      </w:r>
      <w:r w:rsidRPr="00294604">
        <w:rPr>
          <w:i/>
          <w:iCs/>
          <w:sz w:val="24"/>
          <w:szCs w:val="24"/>
        </w:rPr>
        <w:t>not</w:t>
      </w:r>
      <w:r w:rsidRPr="00294604">
        <w:rPr>
          <w:sz w:val="24"/>
          <w:szCs w:val="24"/>
        </w:rPr>
        <w:t xml:space="preserve"> zh</w:t>
      </w:r>
    </w:p>
    <w:p w14:paraId="62A44773" w14:textId="77777777" w:rsidR="00EC1A28" w:rsidRPr="00294604" w:rsidRDefault="00EC1A28" w:rsidP="00EC1A28">
      <w:pPr>
        <w:ind w:firstLine="720"/>
        <w:rPr>
          <w:sz w:val="24"/>
          <w:szCs w:val="24"/>
        </w:rPr>
      </w:pPr>
      <w:r w:rsidRPr="00294604">
        <w:rPr>
          <w:sz w:val="24"/>
          <w:szCs w:val="24"/>
        </w:rPr>
        <w:tab/>
        <w:t>The Chinese language “zh” does not include a suppress-script instruction; per the</w:t>
      </w:r>
    </w:p>
    <w:p w14:paraId="5355FF7C" w14:textId="77777777" w:rsidR="00EC1A28" w:rsidRPr="00294604" w:rsidRDefault="00EC1A28" w:rsidP="00EC1A28">
      <w:pPr>
        <w:ind w:firstLine="720"/>
        <w:rPr>
          <w:sz w:val="24"/>
          <w:szCs w:val="24"/>
        </w:rPr>
      </w:pPr>
      <w:r w:rsidRPr="00294604">
        <w:rPr>
          <w:sz w:val="24"/>
          <w:szCs w:val="24"/>
        </w:rPr>
        <w:tab/>
        <w:t>rules outlined above, the script code needs to be included</w:t>
      </w:r>
    </w:p>
    <w:p w14:paraId="253729CA" w14:textId="77777777" w:rsidR="00EC1A28" w:rsidRPr="00294604" w:rsidRDefault="00EC1A28" w:rsidP="00EC1A28">
      <w:pPr>
        <w:ind w:firstLine="720"/>
        <w:rPr>
          <w:sz w:val="24"/>
          <w:szCs w:val="24"/>
        </w:rPr>
      </w:pPr>
      <w:r w:rsidRPr="00294604">
        <w:rPr>
          <w:b/>
          <w:bCs/>
          <w:sz w:val="24"/>
          <w:szCs w:val="24"/>
        </w:rPr>
        <w:t>sr-cyrl</w:t>
      </w:r>
      <w:r w:rsidRPr="00294604">
        <w:rPr>
          <w:sz w:val="24"/>
          <w:szCs w:val="24"/>
        </w:rPr>
        <w:t xml:space="preserve"> </w:t>
      </w:r>
      <w:r w:rsidRPr="00294604">
        <w:rPr>
          <w:i/>
          <w:iCs/>
          <w:sz w:val="24"/>
          <w:szCs w:val="24"/>
        </w:rPr>
        <w:t>not</w:t>
      </w:r>
      <w:r w:rsidRPr="00294604">
        <w:rPr>
          <w:sz w:val="24"/>
          <w:szCs w:val="24"/>
        </w:rPr>
        <w:t xml:space="preserve"> sr</w:t>
      </w:r>
    </w:p>
    <w:p w14:paraId="146ADDB8" w14:textId="2071B0A4" w:rsidR="00EC1A28" w:rsidRPr="00294604" w:rsidRDefault="00EC1A28" w:rsidP="00294604">
      <w:pPr>
        <w:ind w:left="1440"/>
        <w:rPr>
          <w:sz w:val="24"/>
          <w:szCs w:val="24"/>
        </w:rPr>
      </w:pPr>
      <w:r w:rsidRPr="00294604">
        <w:rPr>
          <w:sz w:val="24"/>
          <w:szCs w:val="24"/>
        </w:rPr>
        <w:t xml:space="preserve">The Serbian language “sr” can be expressed in two scripts – Cyrillic and Latin – </w:t>
      </w:r>
      <w:r w:rsidR="00294604">
        <w:rPr>
          <w:sz w:val="24"/>
          <w:szCs w:val="24"/>
        </w:rPr>
        <w:t>a</w:t>
      </w:r>
      <w:r w:rsidRPr="00294604">
        <w:rPr>
          <w:sz w:val="24"/>
          <w:szCs w:val="24"/>
        </w:rPr>
        <w:t>nd</w:t>
      </w:r>
      <w:r w:rsidR="00294604">
        <w:rPr>
          <w:sz w:val="24"/>
          <w:szCs w:val="24"/>
        </w:rPr>
        <w:t xml:space="preserve"> </w:t>
      </w:r>
      <w:r w:rsidRPr="00294604">
        <w:rPr>
          <w:sz w:val="24"/>
          <w:szCs w:val="24"/>
        </w:rPr>
        <w:t>the BCP47 registry does not include a suppress-script instruction, meaning that the</w:t>
      </w:r>
      <w:r w:rsidR="00294604">
        <w:rPr>
          <w:sz w:val="24"/>
          <w:szCs w:val="24"/>
        </w:rPr>
        <w:t xml:space="preserve"> </w:t>
      </w:r>
      <w:r w:rsidRPr="00294604">
        <w:rPr>
          <w:sz w:val="24"/>
          <w:szCs w:val="24"/>
        </w:rPr>
        <w:t>script must be included</w:t>
      </w:r>
    </w:p>
    <w:p w14:paraId="45319750" w14:textId="77777777" w:rsidR="00EC1A28" w:rsidRPr="00294604" w:rsidRDefault="00EC1A28" w:rsidP="00EC1A28">
      <w:pPr>
        <w:rPr>
          <w:sz w:val="24"/>
          <w:szCs w:val="24"/>
        </w:rPr>
      </w:pPr>
    </w:p>
    <w:p w14:paraId="1A86A8B0" w14:textId="249A3F63" w:rsidR="00EC1A28" w:rsidRPr="00294604" w:rsidRDefault="00FE0A99" w:rsidP="00EC1A28">
      <w:pPr>
        <w:rPr>
          <w:sz w:val="24"/>
          <w:szCs w:val="24"/>
        </w:rPr>
      </w:pPr>
      <w:r w:rsidRPr="00294604">
        <w:rPr>
          <w:sz w:val="24"/>
          <w:szCs w:val="24"/>
        </w:rPr>
        <w:t>These guidelines err</w:t>
      </w:r>
      <w:r w:rsidR="00EC1A28" w:rsidRPr="00294604">
        <w:rPr>
          <w:sz w:val="24"/>
          <w:szCs w:val="24"/>
        </w:rPr>
        <w:t xml:space="preserve"> on the side of caution, favoring clarity at the risk of wider interoperability.  The fact that Simplified and Traditional Chinese can both use “zh” as a language code necessitates the addition of the script component (“hant” for Traditional Chinese, “hans” for Simplified Chinese, “hani” for both) to provide clarity even if, in more general implementations of BCP47, “zh” would alone be used.  Most of the time the BCP47 codes used in </w:t>
      </w:r>
      <w:r w:rsidRPr="00294604">
        <w:rPr>
          <w:sz w:val="24"/>
          <w:szCs w:val="24"/>
        </w:rPr>
        <w:t>BIBFRAME</w:t>
      </w:r>
      <w:r w:rsidR="00EC1A28" w:rsidRPr="00294604">
        <w:rPr>
          <w:sz w:val="24"/>
          <w:szCs w:val="24"/>
        </w:rPr>
        <w:t>, however, will be those that would be used in a general application that also implements BCP47, thereby preferencing interoperability of our data outside our community.</w:t>
      </w:r>
    </w:p>
    <w:p w14:paraId="786B9A76" w14:textId="77777777" w:rsidR="00EC1A28" w:rsidRDefault="00EC1A28" w:rsidP="002A5EA5">
      <w:pPr>
        <w:rPr>
          <w:rFonts w:cstheme="minorHAnsi"/>
          <w:sz w:val="24"/>
          <w:szCs w:val="24"/>
        </w:rPr>
      </w:pPr>
    </w:p>
    <w:p w14:paraId="297A7812" w14:textId="6ABD8C67" w:rsidR="00FE0A99" w:rsidRDefault="00FE0A99" w:rsidP="002A5EA5">
      <w:pPr>
        <w:rPr>
          <w:rFonts w:cstheme="minorHAnsi"/>
          <w:sz w:val="24"/>
          <w:szCs w:val="24"/>
        </w:rPr>
      </w:pPr>
      <w:r>
        <w:rPr>
          <w:rFonts w:cstheme="minorHAnsi"/>
          <w:sz w:val="24"/>
          <w:szCs w:val="24"/>
        </w:rPr>
        <w:t>Examples:</w:t>
      </w:r>
    </w:p>
    <w:p w14:paraId="3D646C27" w14:textId="77777777" w:rsidR="007A588F" w:rsidRDefault="007A588F" w:rsidP="002A5EA5">
      <w:pPr>
        <w:rPr>
          <w:rFonts w:cstheme="minorHAnsi"/>
          <w:sz w:val="24"/>
          <w:szCs w:val="24"/>
        </w:rPr>
      </w:pPr>
    </w:p>
    <w:p w14:paraId="47963009" w14:textId="77777777" w:rsidR="007A588F" w:rsidRPr="007A588F" w:rsidRDefault="007A588F" w:rsidP="007A588F">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7A588F">
        <w:rPr>
          <w:rFonts w:ascii="Courier New" w:hAnsi="Courier New" w:cs="Courier New"/>
          <w:sz w:val="20"/>
          <w:szCs w:val="20"/>
        </w:rPr>
        <w:t>&lt;bf:provisionActivity&gt;</w:t>
      </w:r>
    </w:p>
    <w:p w14:paraId="67BDB1CB" w14:textId="2DA7115A" w:rsidR="007A588F" w:rsidRPr="007A588F" w:rsidRDefault="007A588F" w:rsidP="007A588F">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7A588F">
        <w:rPr>
          <w:rFonts w:ascii="Courier New" w:hAnsi="Courier New" w:cs="Courier New"/>
          <w:sz w:val="20"/>
          <w:szCs w:val="20"/>
        </w:rPr>
        <w:t>&lt;bf:ProvisionActivity&gt;</w:t>
      </w:r>
    </w:p>
    <w:p w14:paraId="735AA17E" w14:textId="221DC366" w:rsidR="007A588F" w:rsidRPr="007A588F" w:rsidRDefault="007A588F" w:rsidP="007A588F">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7A588F">
        <w:rPr>
          <w:rFonts w:ascii="Courier New" w:hAnsi="Courier New" w:cs="Courier New"/>
          <w:sz w:val="20"/>
          <w:szCs w:val="20"/>
        </w:rPr>
        <w:t>&lt;rdf:type rdf:resource="http://id.loc.gov/ontologies/bibframe/Publication"/&gt;</w:t>
      </w:r>
    </w:p>
    <w:p w14:paraId="3B4065DA" w14:textId="5FE48AA0" w:rsidR="007A588F" w:rsidRPr="007A588F" w:rsidRDefault="007A588F" w:rsidP="007A588F">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7A588F">
        <w:rPr>
          <w:rFonts w:ascii="Courier New" w:hAnsi="Courier New" w:cs="Courier New"/>
          <w:sz w:val="20"/>
          <w:szCs w:val="20"/>
        </w:rPr>
        <w:t>&lt;bflc:simplePlace&gt;Sŏul-si&lt;/bflc:simplePlace&gt;</w:t>
      </w:r>
    </w:p>
    <w:p w14:paraId="309025A0" w14:textId="1E71699F" w:rsidR="007A588F" w:rsidRPr="007A588F" w:rsidRDefault="007A588F" w:rsidP="007A588F">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7A588F">
        <w:rPr>
          <w:rFonts w:ascii="Courier New" w:hAnsi="Courier New" w:cs="Courier New"/>
          <w:sz w:val="20"/>
          <w:szCs w:val="20"/>
        </w:rPr>
        <w:t xml:space="preserve">&lt;bflc:simplePlace </w:t>
      </w:r>
      <w:r w:rsidRPr="007A588F">
        <w:rPr>
          <w:rFonts w:ascii="Courier New" w:hAnsi="Courier New" w:cs="Courier New"/>
          <w:b/>
          <w:bCs/>
          <w:sz w:val="20"/>
          <w:szCs w:val="20"/>
        </w:rPr>
        <w:t>xml:lang="ko-kore"</w:t>
      </w:r>
      <w:r w:rsidRPr="007A588F">
        <w:rPr>
          <w:rFonts w:ascii="Courier New" w:hAnsi="Courier New" w:cs="Courier New"/>
          <w:sz w:val="20"/>
          <w:szCs w:val="20"/>
        </w:rPr>
        <w:t>&gt;</w:t>
      </w:r>
      <w:r w:rsidRPr="007A588F">
        <w:rPr>
          <w:rFonts w:ascii="Malgun Gothic" w:eastAsia="Malgun Gothic" w:hAnsi="Malgun Gothic" w:cs="Malgun Gothic" w:hint="eastAsia"/>
          <w:sz w:val="20"/>
          <w:szCs w:val="20"/>
        </w:rPr>
        <w:t>서울시</w:t>
      </w:r>
      <w:r w:rsidRPr="007A588F">
        <w:rPr>
          <w:rFonts w:ascii="Courier New" w:hAnsi="Courier New" w:cs="Courier New"/>
          <w:sz w:val="20"/>
          <w:szCs w:val="20"/>
        </w:rPr>
        <w:t>&lt;/bflc:simplePlace&gt;</w:t>
      </w:r>
    </w:p>
    <w:p w14:paraId="25004544" w14:textId="483A4ADE" w:rsidR="007A588F" w:rsidRPr="007A588F" w:rsidRDefault="007A588F" w:rsidP="007A588F">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7A588F">
        <w:rPr>
          <w:rFonts w:ascii="Courier New" w:hAnsi="Courier New" w:cs="Courier New"/>
          <w:sz w:val="20"/>
          <w:szCs w:val="20"/>
        </w:rPr>
        <w:t>&lt;bflc:simpleAgent&gt;Pukhan Inkwŏn Chŏngbo Sent'ŏ&lt;/bflc:simpleAgent&gt;</w:t>
      </w:r>
    </w:p>
    <w:p w14:paraId="166E08E3" w14:textId="3D620F63" w:rsidR="007A588F" w:rsidRPr="007A588F" w:rsidRDefault="007A588F" w:rsidP="007A588F">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lastRenderedPageBreak/>
        <w:t xml:space="preserve">   </w:t>
      </w:r>
      <w:r w:rsidRPr="007A588F">
        <w:rPr>
          <w:rFonts w:ascii="Courier New" w:hAnsi="Courier New" w:cs="Courier New"/>
          <w:sz w:val="20"/>
          <w:szCs w:val="20"/>
        </w:rPr>
        <w:t xml:space="preserve">&lt;bflc:simpleAgent </w:t>
      </w:r>
      <w:r w:rsidRPr="007A588F">
        <w:rPr>
          <w:rFonts w:ascii="Courier New" w:hAnsi="Courier New" w:cs="Courier New"/>
          <w:b/>
          <w:bCs/>
          <w:sz w:val="20"/>
          <w:szCs w:val="20"/>
        </w:rPr>
        <w:t>xml:lang="ko-kore"</w:t>
      </w:r>
      <w:r w:rsidRPr="007A588F">
        <w:rPr>
          <w:rFonts w:ascii="Courier New" w:hAnsi="Courier New" w:cs="Courier New"/>
          <w:sz w:val="20"/>
          <w:szCs w:val="20"/>
        </w:rPr>
        <w:t>&gt;</w:t>
      </w:r>
      <w:r w:rsidRPr="007A588F">
        <w:rPr>
          <w:rFonts w:ascii="Malgun Gothic" w:eastAsia="Malgun Gothic" w:hAnsi="Malgun Gothic" w:cs="Malgun Gothic" w:hint="eastAsia"/>
          <w:sz w:val="20"/>
          <w:szCs w:val="20"/>
        </w:rPr>
        <w:t>북한</w:t>
      </w:r>
      <w:r w:rsidRPr="007A588F">
        <w:rPr>
          <w:rFonts w:ascii="Courier New" w:hAnsi="Courier New" w:cs="Courier New"/>
          <w:sz w:val="20"/>
          <w:szCs w:val="20"/>
        </w:rPr>
        <w:t xml:space="preserve"> </w:t>
      </w:r>
      <w:r w:rsidRPr="007A588F">
        <w:rPr>
          <w:rFonts w:ascii="Malgun Gothic" w:eastAsia="Malgun Gothic" w:hAnsi="Malgun Gothic" w:cs="Malgun Gothic" w:hint="eastAsia"/>
          <w:sz w:val="20"/>
          <w:szCs w:val="20"/>
        </w:rPr>
        <w:t>인권</w:t>
      </w:r>
      <w:r w:rsidRPr="007A588F">
        <w:rPr>
          <w:rFonts w:ascii="Courier New" w:hAnsi="Courier New" w:cs="Courier New"/>
          <w:sz w:val="20"/>
          <w:szCs w:val="20"/>
        </w:rPr>
        <w:t xml:space="preserve"> </w:t>
      </w:r>
      <w:r w:rsidRPr="007A588F">
        <w:rPr>
          <w:rFonts w:ascii="Malgun Gothic" w:eastAsia="Malgun Gothic" w:hAnsi="Malgun Gothic" w:cs="Malgun Gothic" w:hint="eastAsia"/>
          <w:sz w:val="20"/>
          <w:szCs w:val="20"/>
        </w:rPr>
        <w:t>정보</w:t>
      </w:r>
      <w:r w:rsidRPr="007A588F">
        <w:rPr>
          <w:rFonts w:ascii="Courier New" w:hAnsi="Courier New" w:cs="Courier New"/>
          <w:sz w:val="20"/>
          <w:szCs w:val="20"/>
        </w:rPr>
        <w:t xml:space="preserve"> </w:t>
      </w:r>
      <w:r w:rsidRPr="007A588F">
        <w:rPr>
          <w:rFonts w:ascii="Malgun Gothic" w:eastAsia="Malgun Gothic" w:hAnsi="Malgun Gothic" w:cs="Malgun Gothic" w:hint="eastAsia"/>
          <w:sz w:val="20"/>
          <w:szCs w:val="20"/>
        </w:rPr>
        <w:t>센터</w:t>
      </w:r>
      <w:r w:rsidRPr="007A588F">
        <w:rPr>
          <w:rFonts w:ascii="Courier New" w:hAnsi="Courier New" w:cs="Courier New"/>
          <w:sz w:val="20"/>
          <w:szCs w:val="20"/>
        </w:rPr>
        <w:t>&lt;/bflc:simpleAgent&gt;</w:t>
      </w:r>
    </w:p>
    <w:p w14:paraId="74DA8B97" w14:textId="30914DF5" w:rsidR="007A588F" w:rsidRDefault="007A588F" w:rsidP="007A588F">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7A588F">
        <w:rPr>
          <w:rFonts w:ascii="Courier New" w:hAnsi="Courier New" w:cs="Courier New"/>
          <w:sz w:val="20"/>
          <w:szCs w:val="20"/>
        </w:rPr>
        <w:t>&lt;/bf:ProvisionActivity&gt;</w:t>
      </w:r>
    </w:p>
    <w:p w14:paraId="588CE746" w14:textId="0175126A" w:rsidR="007A588F" w:rsidRPr="007A588F" w:rsidRDefault="007A588F" w:rsidP="007A588F">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&lt;/bf:provisionActivity&gt;</w:t>
      </w:r>
    </w:p>
    <w:p w14:paraId="222FB378" w14:textId="77777777" w:rsidR="003C3044" w:rsidRDefault="003C3044" w:rsidP="003C3044">
      <w:pPr>
        <w:rPr>
          <w:rFonts w:cstheme="minorHAnsi"/>
          <w:sz w:val="24"/>
          <w:szCs w:val="24"/>
        </w:rPr>
      </w:pPr>
    </w:p>
    <w:p w14:paraId="16FDDEBD" w14:textId="3F93BFBE" w:rsidR="003C3044" w:rsidRPr="003C3044" w:rsidRDefault="003C3044" w:rsidP="003C3044">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3C3044">
        <w:rPr>
          <w:rFonts w:ascii="Courier New" w:hAnsi="Courier New" w:cs="Courier New"/>
          <w:sz w:val="20"/>
          <w:szCs w:val="20"/>
        </w:rPr>
        <w:t>&lt;bf:title&gt;</w:t>
      </w:r>
    </w:p>
    <w:p w14:paraId="2456B1E8" w14:textId="27463AD1" w:rsidR="003C3044" w:rsidRPr="003C3044" w:rsidRDefault="003C3044" w:rsidP="003C3044">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3C3044">
        <w:rPr>
          <w:rFonts w:ascii="Courier New" w:hAnsi="Courier New" w:cs="Courier New"/>
          <w:sz w:val="20"/>
          <w:szCs w:val="20"/>
        </w:rPr>
        <w:t>&lt;bf:Title&gt;</w:t>
      </w:r>
    </w:p>
    <w:p w14:paraId="2CF3E26E" w14:textId="783AD72C" w:rsidR="003C3044" w:rsidRPr="003C3044" w:rsidRDefault="003C3044" w:rsidP="003C3044">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3C3044">
        <w:rPr>
          <w:rFonts w:ascii="Courier New" w:hAnsi="Courier New" w:cs="Courier New"/>
          <w:sz w:val="20"/>
          <w:szCs w:val="20"/>
        </w:rPr>
        <w:t>&lt;bf:mainTitle&gt;Novak, pariske priče&lt;/bf:mainTitle&gt;</w:t>
      </w:r>
    </w:p>
    <w:p w14:paraId="234264F0" w14:textId="19261065" w:rsidR="003C3044" w:rsidRPr="003C3044" w:rsidRDefault="003C3044" w:rsidP="003C3044">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3C3044">
        <w:rPr>
          <w:rFonts w:ascii="Courier New" w:hAnsi="Courier New" w:cs="Courier New"/>
          <w:sz w:val="20"/>
          <w:szCs w:val="20"/>
        </w:rPr>
        <w:t xml:space="preserve">&lt;bf:mainTitle </w:t>
      </w:r>
      <w:r w:rsidRPr="003C3044">
        <w:rPr>
          <w:rFonts w:ascii="Courier New" w:hAnsi="Courier New" w:cs="Courier New"/>
          <w:b/>
          <w:bCs/>
          <w:sz w:val="20"/>
          <w:szCs w:val="20"/>
        </w:rPr>
        <w:t>xml:lang="sr-cyrl"</w:t>
      </w:r>
      <w:r w:rsidRPr="003C3044">
        <w:rPr>
          <w:rFonts w:ascii="Courier New" w:hAnsi="Courier New" w:cs="Courier New"/>
          <w:sz w:val="20"/>
          <w:szCs w:val="20"/>
        </w:rPr>
        <w:t>&gt;Новак, париске приче&lt;/bf:mainTitle&gt;</w:t>
      </w:r>
    </w:p>
    <w:p w14:paraId="45270FE6" w14:textId="644FB2AE" w:rsidR="003C3044" w:rsidRPr="003C3044" w:rsidRDefault="003C3044" w:rsidP="003C3044">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3C3044">
        <w:rPr>
          <w:rFonts w:ascii="Courier New" w:hAnsi="Courier New" w:cs="Courier New"/>
          <w:sz w:val="20"/>
          <w:szCs w:val="20"/>
        </w:rPr>
        <w:t>&lt;/bf:Title&gt;</w:t>
      </w:r>
    </w:p>
    <w:p w14:paraId="244883D9" w14:textId="0699B3B0" w:rsidR="007A588F" w:rsidRPr="003C3044" w:rsidRDefault="003C3044" w:rsidP="003C3044">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3C3044">
        <w:rPr>
          <w:rFonts w:ascii="Courier New" w:hAnsi="Courier New" w:cs="Courier New"/>
          <w:sz w:val="20"/>
          <w:szCs w:val="20"/>
        </w:rPr>
        <w:t>&lt;/bf:title&gt;</w:t>
      </w:r>
    </w:p>
    <w:p w14:paraId="2A9B4E86" w14:textId="77777777" w:rsidR="003C3044" w:rsidRDefault="003C3044" w:rsidP="002A5EA5">
      <w:pPr>
        <w:rPr>
          <w:rFonts w:cstheme="minorHAnsi"/>
          <w:sz w:val="24"/>
          <w:szCs w:val="24"/>
        </w:rPr>
      </w:pPr>
    </w:p>
    <w:p w14:paraId="3CD791E6" w14:textId="77777777" w:rsidR="00294604" w:rsidRDefault="00294604" w:rsidP="002A5EA5">
      <w:pPr>
        <w:rPr>
          <w:rFonts w:cstheme="minorHAnsi"/>
          <w:sz w:val="24"/>
          <w:szCs w:val="24"/>
        </w:rPr>
      </w:pPr>
    </w:p>
    <w:p w14:paraId="7064F7E2" w14:textId="77777777" w:rsidR="00294604" w:rsidRPr="007A588F" w:rsidRDefault="00294604" w:rsidP="00294604">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7A588F">
        <w:rPr>
          <w:rFonts w:ascii="Courier New" w:hAnsi="Courier New" w:cs="Courier New"/>
          <w:sz w:val="20"/>
          <w:szCs w:val="20"/>
        </w:rPr>
        <w:t>&lt;bf:title&gt;</w:t>
      </w:r>
    </w:p>
    <w:p w14:paraId="6C869747" w14:textId="77777777" w:rsidR="00294604" w:rsidRPr="007A588F" w:rsidRDefault="00294604" w:rsidP="00294604">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7A588F">
        <w:rPr>
          <w:rFonts w:ascii="Courier New" w:hAnsi="Courier New" w:cs="Courier New"/>
          <w:sz w:val="20"/>
          <w:szCs w:val="20"/>
        </w:rPr>
        <w:t>&lt;bf:Title&gt;</w:t>
      </w:r>
    </w:p>
    <w:p w14:paraId="02667A81" w14:textId="77777777" w:rsidR="00294604" w:rsidRPr="007A588F" w:rsidRDefault="00294604" w:rsidP="00294604">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7A588F">
        <w:rPr>
          <w:rFonts w:ascii="Courier New" w:hAnsi="Courier New" w:cs="Courier New"/>
          <w:sz w:val="20"/>
          <w:szCs w:val="20"/>
        </w:rPr>
        <w:t>&lt;bf:mainTitle&gt;Xi Zhongxun hua ce&lt;/bf:mainTitle&gt;</w:t>
      </w:r>
    </w:p>
    <w:p w14:paraId="30765625" w14:textId="77777777" w:rsidR="00294604" w:rsidRPr="007A588F" w:rsidRDefault="00294604" w:rsidP="00294604">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7A588F">
        <w:rPr>
          <w:rFonts w:ascii="Courier New" w:hAnsi="Courier New" w:cs="Courier New"/>
          <w:sz w:val="20"/>
          <w:szCs w:val="20"/>
        </w:rPr>
        <w:t xml:space="preserve">&lt;bf:mainTitle </w:t>
      </w:r>
      <w:r w:rsidRPr="007A588F">
        <w:rPr>
          <w:rFonts w:ascii="Courier New" w:hAnsi="Courier New" w:cs="Courier New"/>
          <w:b/>
          <w:bCs/>
          <w:sz w:val="20"/>
          <w:szCs w:val="20"/>
        </w:rPr>
        <w:t>xml:lang="zh-hani"</w:t>
      </w:r>
      <w:r w:rsidRPr="007A588F">
        <w:rPr>
          <w:rFonts w:ascii="Courier New" w:hAnsi="Courier New" w:cs="Courier New"/>
          <w:sz w:val="20"/>
          <w:szCs w:val="20"/>
        </w:rPr>
        <w:t>&gt;</w:t>
      </w:r>
      <w:r w:rsidRPr="007A588F">
        <w:rPr>
          <w:rFonts w:ascii="Microsoft JhengHei" w:eastAsia="Microsoft JhengHei" w:hAnsi="Microsoft JhengHei" w:cs="Microsoft JhengHei" w:hint="eastAsia"/>
          <w:sz w:val="20"/>
          <w:szCs w:val="20"/>
        </w:rPr>
        <w:t>习仲勋画册</w:t>
      </w:r>
      <w:r w:rsidRPr="007A588F">
        <w:rPr>
          <w:rFonts w:ascii="Courier New" w:hAnsi="Courier New" w:cs="Courier New"/>
          <w:sz w:val="20"/>
          <w:szCs w:val="20"/>
        </w:rPr>
        <w:t>&lt;/bf:mainTitle&gt;</w:t>
      </w:r>
    </w:p>
    <w:p w14:paraId="46D39486" w14:textId="77777777" w:rsidR="00294604" w:rsidRPr="007A588F" w:rsidRDefault="00294604" w:rsidP="00294604">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7A588F">
        <w:rPr>
          <w:rFonts w:ascii="Courier New" w:hAnsi="Courier New" w:cs="Courier New"/>
          <w:sz w:val="20"/>
          <w:szCs w:val="20"/>
        </w:rPr>
        <w:t>&lt;/bf:Title&gt;</w:t>
      </w:r>
    </w:p>
    <w:p w14:paraId="3DF5A34F" w14:textId="77777777" w:rsidR="00294604" w:rsidRDefault="00294604" w:rsidP="00294604">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7A588F">
        <w:rPr>
          <w:rFonts w:ascii="Courier New" w:hAnsi="Courier New" w:cs="Courier New"/>
          <w:sz w:val="20"/>
          <w:szCs w:val="20"/>
        </w:rPr>
        <w:t>&lt;/bf:title&gt;</w:t>
      </w:r>
    </w:p>
    <w:p w14:paraId="1B1EE02F" w14:textId="77777777" w:rsidR="00294604" w:rsidRDefault="00294604" w:rsidP="002A5EA5">
      <w:pPr>
        <w:rPr>
          <w:rFonts w:cstheme="minorHAnsi"/>
          <w:sz w:val="24"/>
          <w:szCs w:val="24"/>
        </w:rPr>
      </w:pPr>
    </w:p>
    <w:p w14:paraId="1ADA0273" w14:textId="77777777" w:rsidR="00294604" w:rsidRDefault="00294604" w:rsidP="002A5EA5">
      <w:pPr>
        <w:rPr>
          <w:rFonts w:cstheme="minorHAnsi"/>
          <w:sz w:val="24"/>
          <w:szCs w:val="24"/>
        </w:rPr>
      </w:pPr>
    </w:p>
    <w:p w14:paraId="7179E1B7" w14:textId="77777777" w:rsidR="00294604" w:rsidRDefault="00294604" w:rsidP="002A5EA5">
      <w:pPr>
        <w:rPr>
          <w:rFonts w:cstheme="minorHAnsi"/>
          <w:sz w:val="24"/>
          <w:szCs w:val="24"/>
        </w:rPr>
      </w:pPr>
    </w:p>
    <w:sectPr w:rsidR="00294604" w:rsidSect="00BD5145">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25986" w14:textId="77777777" w:rsidR="003F4F92" w:rsidRDefault="003F4F92" w:rsidP="003F4F92">
      <w:r>
        <w:separator/>
      </w:r>
    </w:p>
  </w:endnote>
  <w:endnote w:type="continuationSeparator" w:id="0">
    <w:p w14:paraId="4B3D1B4F" w14:textId="77777777" w:rsidR="003F4F92" w:rsidRDefault="003F4F92" w:rsidP="003F4F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Hei">
    <w:altName w:val="黑体"/>
    <w:panose1 w:val="0201060003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Malgun Gothic">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695CC" w14:textId="77777777" w:rsidR="003F4F92" w:rsidRDefault="003F4F92" w:rsidP="003F4F92">
      <w:r>
        <w:separator/>
      </w:r>
    </w:p>
  </w:footnote>
  <w:footnote w:type="continuationSeparator" w:id="0">
    <w:p w14:paraId="417E7195" w14:textId="77777777" w:rsidR="003F4F92" w:rsidRDefault="003F4F92" w:rsidP="003F4F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C4E4C"/>
    <w:multiLevelType w:val="hybridMultilevel"/>
    <w:tmpl w:val="A3546858"/>
    <w:lvl w:ilvl="0" w:tplc="7524629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AF22BF"/>
    <w:multiLevelType w:val="hybridMultilevel"/>
    <w:tmpl w:val="D76497C2"/>
    <w:lvl w:ilvl="0" w:tplc="0F628A02">
      <w:start w:val="4"/>
      <w:numFmt w:val="bullet"/>
      <w:lvlText w:val="-"/>
      <w:lvlJc w:val="left"/>
      <w:pPr>
        <w:ind w:left="720" w:hanging="360"/>
      </w:pPr>
      <w:rPr>
        <w:rFonts w:ascii="Calibri" w:eastAsiaTheme="minorEastAsia"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595E41"/>
    <w:multiLevelType w:val="hybridMultilevel"/>
    <w:tmpl w:val="C2C8EE08"/>
    <w:lvl w:ilvl="0" w:tplc="368E6284">
      <w:start w:val="730"/>
      <w:numFmt w:val="bullet"/>
      <w:lvlText w:val="-"/>
      <w:lvlJc w:val="left"/>
      <w:pPr>
        <w:ind w:left="1080" w:hanging="360"/>
      </w:pPr>
      <w:rPr>
        <w:rFonts w:ascii="Calibri" w:eastAsiaTheme="minorEastAsia" w:hAnsi="Calibri"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6781614"/>
    <w:multiLevelType w:val="hybridMultilevel"/>
    <w:tmpl w:val="5D24B2B8"/>
    <w:lvl w:ilvl="0" w:tplc="9830F2FC">
      <w:numFmt w:val="bullet"/>
      <w:lvlText w:val=""/>
      <w:lvlJc w:val="left"/>
      <w:pPr>
        <w:ind w:left="720" w:hanging="360"/>
      </w:pPr>
      <w:rPr>
        <w:rFonts w:ascii="Symbol" w:eastAsiaTheme="minorEastAsia"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213FC0"/>
    <w:multiLevelType w:val="hybridMultilevel"/>
    <w:tmpl w:val="B4E09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54002F"/>
    <w:multiLevelType w:val="hybridMultilevel"/>
    <w:tmpl w:val="DB04AAEE"/>
    <w:lvl w:ilvl="0" w:tplc="EEB65D6E">
      <w:numFmt w:val="bullet"/>
      <w:lvlText w:val="-"/>
      <w:lvlJc w:val="left"/>
      <w:pPr>
        <w:ind w:left="420" w:hanging="360"/>
      </w:pPr>
      <w:rPr>
        <w:rFonts w:ascii="Calibri" w:eastAsiaTheme="minorHAnsi" w:hAnsi="Calibri" w:cstheme="minorBid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6" w15:restartNumberingAfterBreak="0">
    <w:nsid w:val="39826226"/>
    <w:multiLevelType w:val="hybridMultilevel"/>
    <w:tmpl w:val="93AE2726"/>
    <w:lvl w:ilvl="0" w:tplc="0F628A02">
      <w:start w:val="4"/>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C9394C"/>
    <w:multiLevelType w:val="hybridMultilevel"/>
    <w:tmpl w:val="1A84C0B0"/>
    <w:lvl w:ilvl="0" w:tplc="732E4A0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C24C04"/>
    <w:multiLevelType w:val="hybridMultilevel"/>
    <w:tmpl w:val="1854B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03D169A"/>
    <w:multiLevelType w:val="hybridMultilevel"/>
    <w:tmpl w:val="9E32740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5CF6A5B"/>
    <w:multiLevelType w:val="hybridMultilevel"/>
    <w:tmpl w:val="6658C8C6"/>
    <w:lvl w:ilvl="0" w:tplc="E9840942">
      <w:numFmt w:val="bullet"/>
      <w:lvlText w:val="-"/>
      <w:lvlJc w:val="left"/>
      <w:pPr>
        <w:ind w:left="420" w:hanging="360"/>
      </w:pPr>
      <w:rPr>
        <w:rFonts w:ascii="Calibri" w:eastAsiaTheme="minorHAnsi" w:hAnsi="Calibri" w:cstheme="minorBid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1" w15:restartNumberingAfterBreak="0">
    <w:nsid w:val="777105B6"/>
    <w:multiLevelType w:val="hybridMultilevel"/>
    <w:tmpl w:val="7B303CC4"/>
    <w:lvl w:ilvl="0" w:tplc="AB86B4A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7D86484"/>
    <w:multiLevelType w:val="hybridMultilevel"/>
    <w:tmpl w:val="AE129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B055305"/>
    <w:multiLevelType w:val="hybridMultilevel"/>
    <w:tmpl w:val="29B804F6"/>
    <w:lvl w:ilvl="0" w:tplc="F2B6E5D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9B43D0"/>
    <w:multiLevelType w:val="hybridMultilevel"/>
    <w:tmpl w:val="11D67EC0"/>
    <w:lvl w:ilvl="0" w:tplc="0F628A02">
      <w:start w:val="4"/>
      <w:numFmt w:val="bullet"/>
      <w:lvlText w:val="-"/>
      <w:lvlJc w:val="left"/>
      <w:pPr>
        <w:ind w:left="720" w:hanging="360"/>
      </w:pPr>
      <w:rPr>
        <w:rFonts w:ascii="Calibri" w:eastAsiaTheme="minorEastAsia"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6A4F08"/>
    <w:multiLevelType w:val="hybridMultilevel"/>
    <w:tmpl w:val="97DAF004"/>
    <w:lvl w:ilvl="0" w:tplc="CCA8CEBC">
      <w:numFmt w:val="bullet"/>
      <w:lvlText w:val="-"/>
      <w:lvlJc w:val="left"/>
      <w:pPr>
        <w:ind w:left="1080" w:hanging="360"/>
      </w:pPr>
      <w:rPr>
        <w:rFonts w:ascii="Calibri" w:eastAsiaTheme="minorEastAsia"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01544481">
    <w:abstractNumId w:val="1"/>
  </w:num>
  <w:num w:numId="2" w16cid:durableId="1300381712">
    <w:abstractNumId w:val="2"/>
  </w:num>
  <w:num w:numId="3" w16cid:durableId="1390421990">
    <w:abstractNumId w:val="15"/>
  </w:num>
  <w:num w:numId="4" w16cid:durableId="1660036563">
    <w:abstractNumId w:val="6"/>
  </w:num>
  <w:num w:numId="5" w16cid:durableId="1897278215">
    <w:abstractNumId w:val="14"/>
  </w:num>
  <w:num w:numId="6" w16cid:durableId="554925475">
    <w:abstractNumId w:val="7"/>
  </w:num>
  <w:num w:numId="7" w16cid:durableId="1101536744">
    <w:abstractNumId w:val="10"/>
  </w:num>
  <w:num w:numId="8" w16cid:durableId="1299529677">
    <w:abstractNumId w:val="5"/>
  </w:num>
  <w:num w:numId="9" w16cid:durableId="1442382978">
    <w:abstractNumId w:val="11"/>
  </w:num>
  <w:num w:numId="10" w16cid:durableId="1263807225">
    <w:abstractNumId w:val="0"/>
  </w:num>
  <w:num w:numId="11" w16cid:durableId="414664997">
    <w:abstractNumId w:val="13"/>
  </w:num>
  <w:num w:numId="12" w16cid:durableId="418790081">
    <w:abstractNumId w:val="3"/>
  </w:num>
  <w:num w:numId="13" w16cid:durableId="518275897">
    <w:abstractNumId w:val="4"/>
  </w:num>
  <w:num w:numId="14" w16cid:durableId="760949481">
    <w:abstractNumId w:val="12"/>
  </w:num>
  <w:num w:numId="15" w16cid:durableId="42826866">
    <w:abstractNumId w:val="8"/>
  </w:num>
  <w:num w:numId="16" w16cid:durableId="83356825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6B42"/>
    <w:rsid w:val="0002303D"/>
    <w:rsid w:val="0003180F"/>
    <w:rsid w:val="00034C4B"/>
    <w:rsid w:val="00036A70"/>
    <w:rsid w:val="0004407F"/>
    <w:rsid w:val="00054558"/>
    <w:rsid w:val="00056312"/>
    <w:rsid w:val="00060E52"/>
    <w:rsid w:val="000621B4"/>
    <w:rsid w:val="00072711"/>
    <w:rsid w:val="000770DE"/>
    <w:rsid w:val="000973D0"/>
    <w:rsid w:val="000A27B6"/>
    <w:rsid w:val="000A71A6"/>
    <w:rsid w:val="000B541A"/>
    <w:rsid w:val="000B55D5"/>
    <w:rsid w:val="000C0BDF"/>
    <w:rsid w:val="000C4684"/>
    <w:rsid w:val="000D7E9C"/>
    <w:rsid w:val="000E0C28"/>
    <w:rsid w:val="000F1DB1"/>
    <w:rsid w:val="00106389"/>
    <w:rsid w:val="001078C7"/>
    <w:rsid w:val="00113C7A"/>
    <w:rsid w:val="00120BAE"/>
    <w:rsid w:val="00122220"/>
    <w:rsid w:val="001261CF"/>
    <w:rsid w:val="00130EA8"/>
    <w:rsid w:val="001360CC"/>
    <w:rsid w:val="0013739F"/>
    <w:rsid w:val="00137F77"/>
    <w:rsid w:val="00142728"/>
    <w:rsid w:val="00147241"/>
    <w:rsid w:val="00157030"/>
    <w:rsid w:val="0018284A"/>
    <w:rsid w:val="001A2805"/>
    <w:rsid w:val="001C1236"/>
    <w:rsid w:val="001C2359"/>
    <w:rsid w:val="001D2BA5"/>
    <w:rsid w:val="001D3023"/>
    <w:rsid w:val="001E148E"/>
    <w:rsid w:val="001E424B"/>
    <w:rsid w:val="001F3B40"/>
    <w:rsid w:val="00201106"/>
    <w:rsid w:val="002055E7"/>
    <w:rsid w:val="00232B45"/>
    <w:rsid w:val="002344BE"/>
    <w:rsid w:val="00241346"/>
    <w:rsid w:val="00252EA2"/>
    <w:rsid w:val="0025798D"/>
    <w:rsid w:val="00285798"/>
    <w:rsid w:val="00285B42"/>
    <w:rsid w:val="00294604"/>
    <w:rsid w:val="00297E68"/>
    <w:rsid w:val="002A5EA5"/>
    <w:rsid w:val="002B1220"/>
    <w:rsid w:val="002B3BFB"/>
    <w:rsid w:val="002C683D"/>
    <w:rsid w:val="002C74D2"/>
    <w:rsid w:val="002D7A8D"/>
    <w:rsid w:val="002E25F6"/>
    <w:rsid w:val="002F1B43"/>
    <w:rsid w:val="002F7339"/>
    <w:rsid w:val="00332505"/>
    <w:rsid w:val="003372D8"/>
    <w:rsid w:val="00343C11"/>
    <w:rsid w:val="00344941"/>
    <w:rsid w:val="00380794"/>
    <w:rsid w:val="00384CDD"/>
    <w:rsid w:val="0038651A"/>
    <w:rsid w:val="00387F0D"/>
    <w:rsid w:val="003979D4"/>
    <w:rsid w:val="003A06A2"/>
    <w:rsid w:val="003A1B15"/>
    <w:rsid w:val="003A3EC8"/>
    <w:rsid w:val="003B191F"/>
    <w:rsid w:val="003B68B8"/>
    <w:rsid w:val="003C3044"/>
    <w:rsid w:val="003D6B42"/>
    <w:rsid w:val="003E1971"/>
    <w:rsid w:val="003E58CD"/>
    <w:rsid w:val="003F4F92"/>
    <w:rsid w:val="0040050A"/>
    <w:rsid w:val="0040462E"/>
    <w:rsid w:val="00413828"/>
    <w:rsid w:val="00420E14"/>
    <w:rsid w:val="00451D1D"/>
    <w:rsid w:val="0045299C"/>
    <w:rsid w:val="00465DC8"/>
    <w:rsid w:val="0048343F"/>
    <w:rsid w:val="004857C8"/>
    <w:rsid w:val="004A3F33"/>
    <w:rsid w:val="004A762E"/>
    <w:rsid w:val="004B23B0"/>
    <w:rsid w:val="004C5AB8"/>
    <w:rsid w:val="004D1198"/>
    <w:rsid w:val="004D4FAB"/>
    <w:rsid w:val="004D795F"/>
    <w:rsid w:val="004E25CF"/>
    <w:rsid w:val="004E39D4"/>
    <w:rsid w:val="004F31B5"/>
    <w:rsid w:val="0050166E"/>
    <w:rsid w:val="005051F2"/>
    <w:rsid w:val="00513490"/>
    <w:rsid w:val="00514B9A"/>
    <w:rsid w:val="00520558"/>
    <w:rsid w:val="005257B5"/>
    <w:rsid w:val="00530F98"/>
    <w:rsid w:val="005330AE"/>
    <w:rsid w:val="00533D59"/>
    <w:rsid w:val="005364AE"/>
    <w:rsid w:val="0054610E"/>
    <w:rsid w:val="00547585"/>
    <w:rsid w:val="00562E1E"/>
    <w:rsid w:val="00566B0F"/>
    <w:rsid w:val="00574A2F"/>
    <w:rsid w:val="0057733C"/>
    <w:rsid w:val="005A37C3"/>
    <w:rsid w:val="005B54B4"/>
    <w:rsid w:val="005B574F"/>
    <w:rsid w:val="005C4252"/>
    <w:rsid w:val="005E2DF5"/>
    <w:rsid w:val="005F18B2"/>
    <w:rsid w:val="005F2D2E"/>
    <w:rsid w:val="005F32BE"/>
    <w:rsid w:val="005F61A1"/>
    <w:rsid w:val="005F75B8"/>
    <w:rsid w:val="006006EC"/>
    <w:rsid w:val="006016E5"/>
    <w:rsid w:val="0060714D"/>
    <w:rsid w:val="00620637"/>
    <w:rsid w:val="00644959"/>
    <w:rsid w:val="00647A7D"/>
    <w:rsid w:val="00653034"/>
    <w:rsid w:val="00661D3D"/>
    <w:rsid w:val="00665521"/>
    <w:rsid w:val="0067589A"/>
    <w:rsid w:val="006834B1"/>
    <w:rsid w:val="00684E30"/>
    <w:rsid w:val="00690444"/>
    <w:rsid w:val="0069269E"/>
    <w:rsid w:val="00693FC1"/>
    <w:rsid w:val="00694A64"/>
    <w:rsid w:val="006C5BF8"/>
    <w:rsid w:val="006D2516"/>
    <w:rsid w:val="006D4C8C"/>
    <w:rsid w:val="006D568E"/>
    <w:rsid w:val="006D59A6"/>
    <w:rsid w:val="006D6065"/>
    <w:rsid w:val="006F057B"/>
    <w:rsid w:val="006F343D"/>
    <w:rsid w:val="007031FD"/>
    <w:rsid w:val="00715116"/>
    <w:rsid w:val="00723DCC"/>
    <w:rsid w:val="007251A9"/>
    <w:rsid w:val="00730950"/>
    <w:rsid w:val="00735D3B"/>
    <w:rsid w:val="00740ED8"/>
    <w:rsid w:val="00746C44"/>
    <w:rsid w:val="0078277F"/>
    <w:rsid w:val="00786BBA"/>
    <w:rsid w:val="00787497"/>
    <w:rsid w:val="007A588F"/>
    <w:rsid w:val="007B2519"/>
    <w:rsid w:val="007E050F"/>
    <w:rsid w:val="007F4D29"/>
    <w:rsid w:val="00800580"/>
    <w:rsid w:val="00805353"/>
    <w:rsid w:val="00823CF5"/>
    <w:rsid w:val="0082712E"/>
    <w:rsid w:val="00827DD5"/>
    <w:rsid w:val="00843DDE"/>
    <w:rsid w:val="00844000"/>
    <w:rsid w:val="00847F18"/>
    <w:rsid w:val="008633B4"/>
    <w:rsid w:val="00865FE1"/>
    <w:rsid w:val="0086763C"/>
    <w:rsid w:val="00870BA9"/>
    <w:rsid w:val="0087127C"/>
    <w:rsid w:val="0087500D"/>
    <w:rsid w:val="00883148"/>
    <w:rsid w:val="00894AC7"/>
    <w:rsid w:val="008952E5"/>
    <w:rsid w:val="008A50DB"/>
    <w:rsid w:val="008B2275"/>
    <w:rsid w:val="008C04C0"/>
    <w:rsid w:val="008C6CE9"/>
    <w:rsid w:val="008C7C45"/>
    <w:rsid w:val="008D2A69"/>
    <w:rsid w:val="008D4C43"/>
    <w:rsid w:val="008E1B47"/>
    <w:rsid w:val="00900D65"/>
    <w:rsid w:val="0090331D"/>
    <w:rsid w:val="00903BB2"/>
    <w:rsid w:val="00911B76"/>
    <w:rsid w:val="00916C86"/>
    <w:rsid w:val="00917340"/>
    <w:rsid w:val="00924C1E"/>
    <w:rsid w:val="009336AE"/>
    <w:rsid w:val="0094246E"/>
    <w:rsid w:val="009610E3"/>
    <w:rsid w:val="00971871"/>
    <w:rsid w:val="0097348B"/>
    <w:rsid w:val="00974C90"/>
    <w:rsid w:val="00975AD9"/>
    <w:rsid w:val="00977AF7"/>
    <w:rsid w:val="00980166"/>
    <w:rsid w:val="0098200B"/>
    <w:rsid w:val="009A2A03"/>
    <w:rsid w:val="009A6AA4"/>
    <w:rsid w:val="009B691D"/>
    <w:rsid w:val="009B697A"/>
    <w:rsid w:val="009B7940"/>
    <w:rsid w:val="009C0CB2"/>
    <w:rsid w:val="009D3770"/>
    <w:rsid w:val="009E47C6"/>
    <w:rsid w:val="009F4EEB"/>
    <w:rsid w:val="009F7D0A"/>
    <w:rsid w:val="00A0300F"/>
    <w:rsid w:val="00A0403D"/>
    <w:rsid w:val="00A11EC8"/>
    <w:rsid w:val="00A30CBD"/>
    <w:rsid w:val="00A31055"/>
    <w:rsid w:val="00A41E37"/>
    <w:rsid w:val="00A46B0E"/>
    <w:rsid w:val="00A55216"/>
    <w:rsid w:val="00A679B0"/>
    <w:rsid w:val="00A714CE"/>
    <w:rsid w:val="00A71A1C"/>
    <w:rsid w:val="00A7758B"/>
    <w:rsid w:val="00A8023A"/>
    <w:rsid w:val="00A82213"/>
    <w:rsid w:val="00A92419"/>
    <w:rsid w:val="00AA0364"/>
    <w:rsid w:val="00AA799A"/>
    <w:rsid w:val="00AB5BDF"/>
    <w:rsid w:val="00AB687F"/>
    <w:rsid w:val="00AC31E9"/>
    <w:rsid w:val="00AC4E5F"/>
    <w:rsid w:val="00AD1474"/>
    <w:rsid w:val="00AE0C9A"/>
    <w:rsid w:val="00AE28AE"/>
    <w:rsid w:val="00AF4E51"/>
    <w:rsid w:val="00AF53D5"/>
    <w:rsid w:val="00AF53F6"/>
    <w:rsid w:val="00B14265"/>
    <w:rsid w:val="00B47FFB"/>
    <w:rsid w:val="00B60573"/>
    <w:rsid w:val="00B60CC0"/>
    <w:rsid w:val="00B6209D"/>
    <w:rsid w:val="00B63F67"/>
    <w:rsid w:val="00B8227B"/>
    <w:rsid w:val="00B83A3D"/>
    <w:rsid w:val="00B85662"/>
    <w:rsid w:val="00B86130"/>
    <w:rsid w:val="00B971A9"/>
    <w:rsid w:val="00BA3DA5"/>
    <w:rsid w:val="00BB0598"/>
    <w:rsid w:val="00BB0BC2"/>
    <w:rsid w:val="00BD14BF"/>
    <w:rsid w:val="00BD5145"/>
    <w:rsid w:val="00BE13C2"/>
    <w:rsid w:val="00C0738A"/>
    <w:rsid w:val="00C145AB"/>
    <w:rsid w:val="00C16D40"/>
    <w:rsid w:val="00C216AA"/>
    <w:rsid w:val="00C56002"/>
    <w:rsid w:val="00C570FA"/>
    <w:rsid w:val="00C7453F"/>
    <w:rsid w:val="00C7622B"/>
    <w:rsid w:val="00C771AD"/>
    <w:rsid w:val="00C85325"/>
    <w:rsid w:val="00C93AC8"/>
    <w:rsid w:val="00C96F7C"/>
    <w:rsid w:val="00CB0B70"/>
    <w:rsid w:val="00CB0FE2"/>
    <w:rsid w:val="00CB1D65"/>
    <w:rsid w:val="00CB6E6D"/>
    <w:rsid w:val="00CC047B"/>
    <w:rsid w:val="00CE38BB"/>
    <w:rsid w:val="00CF02F7"/>
    <w:rsid w:val="00D00615"/>
    <w:rsid w:val="00D33A4B"/>
    <w:rsid w:val="00D43C5C"/>
    <w:rsid w:val="00D447F6"/>
    <w:rsid w:val="00D500F9"/>
    <w:rsid w:val="00D57B8F"/>
    <w:rsid w:val="00D639A9"/>
    <w:rsid w:val="00D64B38"/>
    <w:rsid w:val="00D67F48"/>
    <w:rsid w:val="00D73F2E"/>
    <w:rsid w:val="00D752BC"/>
    <w:rsid w:val="00D814E1"/>
    <w:rsid w:val="00D93867"/>
    <w:rsid w:val="00D95B3F"/>
    <w:rsid w:val="00D95BB0"/>
    <w:rsid w:val="00D97A4D"/>
    <w:rsid w:val="00DA6772"/>
    <w:rsid w:val="00DC13CC"/>
    <w:rsid w:val="00DD03BA"/>
    <w:rsid w:val="00DD2ABC"/>
    <w:rsid w:val="00DD4A8D"/>
    <w:rsid w:val="00DE6E0C"/>
    <w:rsid w:val="00DF0821"/>
    <w:rsid w:val="00DF1DA8"/>
    <w:rsid w:val="00DF41A7"/>
    <w:rsid w:val="00E03A96"/>
    <w:rsid w:val="00E168D8"/>
    <w:rsid w:val="00E315C7"/>
    <w:rsid w:val="00E35664"/>
    <w:rsid w:val="00E37198"/>
    <w:rsid w:val="00E40A37"/>
    <w:rsid w:val="00E4365A"/>
    <w:rsid w:val="00E46E73"/>
    <w:rsid w:val="00E47E4F"/>
    <w:rsid w:val="00E52FAC"/>
    <w:rsid w:val="00E57ADB"/>
    <w:rsid w:val="00E6033B"/>
    <w:rsid w:val="00E74F6D"/>
    <w:rsid w:val="00E82E27"/>
    <w:rsid w:val="00E8698A"/>
    <w:rsid w:val="00E91A12"/>
    <w:rsid w:val="00E93E34"/>
    <w:rsid w:val="00E96CC4"/>
    <w:rsid w:val="00EB07BB"/>
    <w:rsid w:val="00EB2B1F"/>
    <w:rsid w:val="00EC1A28"/>
    <w:rsid w:val="00ED126B"/>
    <w:rsid w:val="00ED156A"/>
    <w:rsid w:val="00ED6E6C"/>
    <w:rsid w:val="00EE3C4D"/>
    <w:rsid w:val="00EE6040"/>
    <w:rsid w:val="00EF0A4C"/>
    <w:rsid w:val="00EF0C87"/>
    <w:rsid w:val="00EF1F0A"/>
    <w:rsid w:val="00EF36EB"/>
    <w:rsid w:val="00EF6C4F"/>
    <w:rsid w:val="00F01A0D"/>
    <w:rsid w:val="00F02F85"/>
    <w:rsid w:val="00F061F8"/>
    <w:rsid w:val="00F078A9"/>
    <w:rsid w:val="00F20DDD"/>
    <w:rsid w:val="00F2639E"/>
    <w:rsid w:val="00F3436B"/>
    <w:rsid w:val="00F37438"/>
    <w:rsid w:val="00F46304"/>
    <w:rsid w:val="00F611D7"/>
    <w:rsid w:val="00F62636"/>
    <w:rsid w:val="00F659B7"/>
    <w:rsid w:val="00F67285"/>
    <w:rsid w:val="00F7433B"/>
    <w:rsid w:val="00F77EAF"/>
    <w:rsid w:val="00F859A9"/>
    <w:rsid w:val="00F912D9"/>
    <w:rsid w:val="00FA5785"/>
    <w:rsid w:val="00FA6EE4"/>
    <w:rsid w:val="00FC139C"/>
    <w:rsid w:val="00FC50E2"/>
    <w:rsid w:val="00FD1610"/>
    <w:rsid w:val="00FD38EA"/>
    <w:rsid w:val="00FD3CEF"/>
    <w:rsid w:val="00FE0A9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965B4"/>
  <w15:docId w15:val="{0E354A21-013E-41F3-813E-8A62592C0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CC0"/>
  </w:style>
  <w:style w:type="paragraph" w:styleId="Heading1">
    <w:name w:val="heading 1"/>
    <w:basedOn w:val="Normal"/>
    <w:next w:val="Normal"/>
    <w:link w:val="Heading1Char"/>
    <w:uiPriority w:val="9"/>
    <w:qFormat/>
    <w:rsid w:val="003B191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139C"/>
    <w:pPr>
      <w:ind w:left="720"/>
      <w:contextualSpacing/>
    </w:pPr>
  </w:style>
  <w:style w:type="paragraph" w:styleId="BalloonText">
    <w:name w:val="Balloon Text"/>
    <w:basedOn w:val="Normal"/>
    <w:link w:val="BalloonTextChar"/>
    <w:uiPriority w:val="99"/>
    <w:semiHidden/>
    <w:unhideWhenUsed/>
    <w:rsid w:val="00FA5785"/>
    <w:rPr>
      <w:rFonts w:ascii="Tahoma" w:hAnsi="Tahoma" w:cs="Tahoma"/>
      <w:sz w:val="16"/>
      <w:szCs w:val="16"/>
    </w:rPr>
  </w:style>
  <w:style w:type="character" w:customStyle="1" w:styleId="BalloonTextChar">
    <w:name w:val="Balloon Text Char"/>
    <w:basedOn w:val="DefaultParagraphFont"/>
    <w:link w:val="BalloonText"/>
    <w:uiPriority w:val="99"/>
    <w:semiHidden/>
    <w:rsid w:val="00FA5785"/>
    <w:rPr>
      <w:rFonts w:ascii="Tahoma" w:hAnsi="Tahoma" w:cs="Tahoma"/>
      <w:sz w:val="16"/>
      <w:szCs w:val="16"/>
    </w:rPr>
  </w:style>
  <w:style w:type="character" w:styleId="Hyperlink">
    <w:name w:val="Hyperlink"/>
    <w:basedOn w:val="DefaultParagraphFont"/>
    <w:uiPriority w:val="99"/>
    <w:unhideWhenUsed/>
    <w:rsid w:val="0040462E"/>
    <w:rPr>
      <w:color w:val="0000FF" w:themeColor="hyperlink"/>
      <w:u w:val="single"/>
    </w:rPr>
  </w:style>
  <w:style w:type="character" w:styleId="FollowedHyperlink">
    <w:name w:val="FollowedHyperlink"/>
    <w:basedOn w:val="DefaultParagraphFont"/>
    <w:uiPriority w:val="99"/>
    <w:semiHidden/>
    <w:unhideWhenUsed/>
    <w:rsid w:val="0040462E"/>
    <w:rPr>
      <w:color w:val="800080" w:themeColor="followedHyperlink"/>
      <w:u w:val="single"/>
    </w:rPr>
  </w:style>
  <w:style w:type="paragraph" w:styleId="NormalWeb">
    <w:name w:val="Normal (Web)"/>
    <w:basedOn w:val="Normal"/>
    <w:uiPriority w:val="99"/>
    <w:semiHidden/>
    <w:unhideWhenUsed/>
    <w:rsid w:val="00911B76"/>
    <w:pPr>
      <w:spacing w:before="100" w:beforeAutospacing="1" w:after="100" w:afterAutospacing="1"/>
    </w:pPr>
    <w:rPr>
      <w:rFonts w:ascii="Times New Roman" w:eastAsia="Times New Roman" w:hAnsi="Times New Roman" w:cs="Times New Roman"/>
      <w:sz w:val="24"/>
      <w:szCs w:val="24"/>
      <w:lang w:eastAsia="zh-CN"/>
    </w:rPr>
  </w:style>
  <w:style w:type="character" w:customStyle="1" w:styleId="apple-tab-span">
    <w:name w:val="apple-tab-span"/>
    <w:basedOn w:val="DefaultParagraphFont"/>
    <w:rsid w:val="00911B76"/>
  </w:style>
  <w:style w:type="paragraph" w:styleId="HTMLPreformatted">
    <w:name w:val="HTML Preformatted"/>
    <w:basedOn w:val="Normal"/>
    <w:link w:val="HTMLPreformattedChar"/>
    <w:uiPriority w:val="99"/>
    <w:unhideWhenUsed/>
    <w:rsid w:val="002A5E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zh-CN"/>
    </w:rPr>
  </w:style>
  <w:style w:type="character" w:customStyle="1" w:styleId="HTMLPreformattedChar">
    <w:name w:val="HTML Preformatted Char"/>
    <w:basedOn w:val="DefaultParagraphFont"/>
    <w:link w:val="HTMLPreformatted"/>
    <w:uiPriority w:val="99"/>
    <w:rsid w:val="002A5EA5"/>
    <w:rPr>
      <w:rFonts w:ascii="Courier New" w:eastAsia="Times New Roman" w:hAnsi="Courier New" w:cs="Courier New"/>
      <w:sz w:val="20"/>
      <w:szCs w:val="20"/>
      <w:lang w:eastAsia="zh-CN"/>
    </w:rPr>
  </w:style>
  <w:style w:type="character" w:customStyle="1" w:styleId="marc-tag">
    <w:name w:val="marc-tag"/>
    <w:basedOn w:val="DefaultParagraphFont"/>
    <w:rsid w:val="00A41E37"/>
  </w:style>
  <w:style w:type="character" w:customStyle="1" w:styleId="marc-indicator">
    <w:name w:val="marc-indicator"/>
    <w:basedOn w:val="DefaultParagraphFont"/>
    <w:rsid w:val="00A41E37"/>
  </w:style>
  <w:style w:type="character" w:customStyle="1" w:styleId="marc-field">
    <w:name w:val="marc-field"/>
    <w:basedOn w:val="DefaultParagraphFont"/>
    <w:rsid w:val="00A41E37"/>
  </w:style>
  <w:style w:type="character" w:styleId="Strong">
    <w:name w:val="Strong"/>
    <w:basedOn w:val="DefaultParagraphFont"/>
    <w:uiPriority w:val="22"/>
    <w:qFormat/>
    <w:rsid w:val="00A41E37"/>
    <w:rPr>
      <w:b/>
      <w:bCs/>
    </w:rPr>
  </w:style>
  <w:style w:type="character" w:customStyle="1" w:styleId="html-attribute-value">
    <w:name w:val="html-attribute-value"/>
    <w:basedOn w:val="DefaultParagraphFont"/>
    <w:rsid w:val="00DD03BA"/>
  </w:style>
  <w:style w:type="character" w:customStyle="1" w:styleId="marc-fixed">
    <w:name w:val="marc-fixed"/>
    <w:basedOn w:val="DefaultParagraphFont"/>
    <w:rsid w:val="00740ED8"/>
  </w:style>
  <w:style w:type="character" w:styleId="UnresolvedMention">
    <w:name w:val="Unresolved Mention"/>
    <w:basedOn w:val="DefaultParagraphFont"/>
    <w:uiPriority w:val="99"/>
    <w:semiHidden/>
    <w:unhideWhenUsed/>
    <w:rsid w:val="00B86130"/>
    <w:rPr>
      <w:color w:val="605E5C"/>
      <w:shd w:val="clear" w:color="auto" w:fill="E1DFDD"/>
    </w:rPr>
  </w:style>
  <w:style w:type="paragraph" w:styleId="Header">
    <w:name w:val="header"/>
    <w:basedOn w:val="Normal"/>
    <w:link w:val="HeaderChar"/>
    <w:uiPriority w:val="99"/>
    <w:unhideWhenUsed/>
    <w:rsid w:val="003F4F92"/>
    <w:pPr>
      <w:tabs>
        <w:tab w:val="center" w:pos="4680"/>
        <w:tab w:val="right" w:pos="9360"/>
      </w:tabs>
    </w:pPr>
  </w:style>
  <w:style w:type="character" w:customStyle="1" w:styleId="HeaderChar">
    <w:name w:val="Header Char"/>
    <w:basedOn w:val="DefaultParagraphFont"/>
    <w:link w:val="Header"/>
    <w:uiPriority w:val="99"/>
    <w:rsid w:val="003F4F92"/>
  </w:style>
  <w:style w:type="paragraph" w:styleId="Footer">
    <w:name w:val="footer"/>
    <w:basedOn w:val="Normal"/>
    <w:link w:val="FooterChar"/>
    <w:uiPriority w:val="99"/>
    <w:unhideWhenUsed/>
    <w:rsid w:val="003F4F92"/>
    <w:pPr>
      <w:tabs>
        <w:tab w:val="center" w:pos="4680"/>
        <w:tab w:val="right" w:pos="9360"/>
      </w:tabs>
    </w:pPr>
  </w:style>
  <w:style w:type="character" w:customStyle="1" w:styleId="FooterChar">
    <w:name w:val="Footer Char"/>
    <w:basedOn w:val="DefaultParagraphFont"/>
    <w:link w:val="Footer"/>
    <w:uiPriority w:val="99"/>
    <w:rsid w:val="003F4F92"/>
  </w:style>
  <w:style w:type="paragraph" w:customStyle="1" w:styleId="BasicStyle">
    <w:name w:val="Basic Style"/>
    <w:basedOn w:val="Normal"/>
    <w:next w:val="Heading1"/>
    <w:link w:val="BasicStyleChar"/>
    <w:qFormat/>
    <w:rsid w:val="003B191F"/>
    <w:rPr>
      <w:b/>
      <w:sz w:val="32"/>
      <w:szCs w:val="32"/>
    </w:rPr>
  </w:style>
  <w:style w:type="character" w:customStyle="1" w:styleId="Heading1Char">
    <w:name w:val="Heading 1 Char"/>
    <w:basedOn w:val="DefaultParagraphFont"/>
    <w:link w:val="Heading1"/>
    <w:uiPriority w:val="9"/>
    <w:rsid w:val="003B191F"/>
    <w:rPr>
      <w:rFonts w:asciiTheme="majorHAnsi" w:eastAsiaTheme="majorEastAsia" w:hAnsiTheme="majorHAnsi" w:cstheme="majorBidi"/>
      <w:color w:val="365F91" w:themeColor="accent1" w:themeShade="BF"/>
      <w:sz w:val="32"/>
      <w:szCs w:val="32"/>
    </w:rPr>
  </w:style>
  <w:style w:type="character" w:customStyle="1" w:styleId="BasicStyleChar">
    <w:name w:val="Basic Style Char"/>
    <w:basedOn w:val="DefaultParagraphFont"/>
    <w:link w:val="BasicStyle"/>
    <w:rsid w:val="003B191F"/>
    <w:rPr>
      <w:b/>
      <w:sz w:val="32"/>
      <w:szCs w:val="32"/>
    </w:rPr>
  </w:style>
  <w:style w:type="paragraph" w:styleId="TOCHeading">
    <w:name w:val="TOC Heading"/>
    <w:basedOn w:val="Heading1"/>
    <w:next w:val="Normal"/>
    <w:uiPriority w:val="39"/>
    <w:unhideWhenUsed/>
    <w:qFormat/>
    <w:rsid w:val="003B191F"/>
    <w:pPr>
      <w:spacing w:line="259" w:lineRule="auto"/>
      <w:outlineLvl w:val="9"/>
    </w:pPr>
  </w:style>
  <w:style w:type="character" w:styleId="CommentReference">
    <w:name w:val="annotation reference"/>
    <w:basedOn w:val="DefaultParagraphFont"/>
    <w:uiPriority w:val="99"/>
    <w:semiHidden/>
    <w:unhideWhenUsed/>
    <w:rsid w:val="00EC1A28"/>
    <w:rPr>
      <w:sz w:val="16"/>
      <w:szCs w:val="16"/>
    </w:rPr>
  </w:style>
  <w:style w:type="paragraph" w:styleId="TOC1">
    <w:name w:val="toc 1"/>
    <w:basedOn w:val="Normal"/>
    <w:next w:val="Normal"/>
    <w:autoRedefine/>
    <w:uiPriority w:val="39"/>
    <w:unhideWhenUsed/>
    <w:rsid w:val="00EC1A28"/>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15513">
      <w:bodyDiv w:val="1"/>
      <w:marLeft w:val="0"/>
      <w:marRight w:val="0"/>
      <w:marTop w:val="0"/>
      <w:marBottom w:val="0"/>
      <w:divBdr>
        <w:top w:val="none" w:sz="0" w:space="0" w:color="auto"/>
        <w:left w:val="none" w:sz="0" w:space="0" w:color="auto"/>
        <w:bottom w:val="none" w:sz="0" w:space="0" w:color="auto"/>
        <w:right w:val="none" w:sz="0" w:space="0" w:color="auto"/>
      </w:divBdr>
    </w:div>
    <w:div w:id="291135702">
      <w:bodyDiv w:val="1"/>
      <w:marLeft w:val="0"/>
      <w:marRight w:val="0"/>
      <w:marTop w:val="0"/>
      <w:marBottom w:val="0"/>
      <w:divBdr>
        <w:top w:val="none" w:sz="0" w:space="0" w:color="auto"/>
        <w:left w:val="none" w:sz="0" w:space="0" w:color="auto"/>
        <w:bottom w:val="none" w:sz="0" w:space="0" w:color="auto"/>
        <w:right w:val="none" w:sz="0" w:space="0" w:color="auto"/>
      </w:divBdr>
    </w:div>
    <w:div w:id="1698697713">
      <w:bodyDiv w:val="1"/>
      <w:marLeft w:val="0"/>
      <w:marRight w:val="0"/>
      <w:marTop w:val="0"/>
      <w:marBottom w:val="0"/>
      <w:divBdr>
        <w:top w:val="none" w:sz="0" w:space="0" w:color="auto"/>
        <w:left w:val="none" w:sz="0" w:space="0" w:color="auto"/>
        <w:bottom w:val="none" w:sz="0" w:space="0" w:color="auto"/>
        <w:right w:val="none" w:sz="0" w:space="0" w:color="auto"/>
      </w:divBdr>
    </w:div>
    <w:div w:id="1706103244">
      <w:bodyDiv w:val="1"/>
      <w:marLeft w:val="0"/>
      <w:marRight w:val="0"/>
      <w:marTop w:val="0"/>
      <w:marBottom w:val="0"/>
      <w:divBdr>
        <w:top w:val="none" w:sz="0" w:space="0" w:color="auto"/>
        <w:left w:val="none" w:sz="0" w:space="0" w:color="auto"/>
        <w:bottom w:val="none" w:sz="0" w:space="0" w:color="auto"/>
        <w:right w:val="none" w:sz="0" w:space="0" w:color="auto"/>
      </w:divBdr>
    </w:div>
    <w:div w:id="1878270617">
      <w:bodyDiv w:val="1"/>
      <w:marLeft w:val="0"/>
      <w:marRight w:val="0"/>
      <w:marTop w:val="0"/>
      <w:marBottom w:val="0"/>
      <w:divBdr>
        <w:top w:val="none" w:sz="0" w:space="0" w:color="auto"/>
        <w:left w:val="none" w:sz="0" w:space="0" w:color="auto"/>
        <w:bottom w:val="none" w:sz="0" w:space="0" w:color="auto"/>
        <w:right w:val="none" w:sz="0" w:space="0" w:color="auto"/>
      </w:divBdr>
    </w:div>
    <w:div w:id="2079743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d.loc.gov/vocabulary/relators/ctb" TargetMode="External"/><Relationship Id="rId13" Type="http://schemas.openxmlformats.org/officeDocument/2006/relationships/hyperlink" Target="https://id.nlm.nih.gov/mesh/D012038Q000235" TargetMode="External"/><Relationship Id="rId18" Type="http://schemas.openxmlformats.org/officeDocument/2006/relationships/hyperlink" Target="https://www.rfc-editor.org/info/rfc5646"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loc.gov/aba/pcc/documents/PCC-Guidelines-for-Minimally-Punctuated-MARC-Data-v.1.2.docx" TargetMode="External"/><Relationship Id="rId17" Type="http://schemas.openxmlformats.org/officeDocument/2006/relationships/hyperlink" Target="http://id.loc.gov/vocabulary/organizations/dlcmrc" TargetMode="External"/><Relationship Id="rId2" Type="http://schemas.openxmlformats.org/officeDocument/2006/relationships/numbering" Target="numbering.xml"/><Relationship Id="rId16" Type="http://schemas.openxmlformats.org/officeDocument/2006/relationships/hyperlink" Target="http://id.loc.gof/vocabulary/mstatus/curren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d.loc.gov/vocabulary/mstatus/t" TargetMode="External"/><Relationship Id="rId5" Type="http://schemas.openxmlformats.org/officeDocument/2006/relationships/webSettings" Target="webSettings.xml"/><Relationship Id="rId15" Type="http://schemas.openxmlformats.org/officeDocument/2006/relationships/hyperlink" Target="http://id.loc.gof/vocabulary/mstatus/earliest" TargetMode="External"/><Relationship Id="rId10" Type="http://schemas.openxmlformats.org/officeDocument/2006/relationships/hyperlink" Target="http://id.loc.gov/vocabulary/mstatus/t" TargetMode="External"/><Relationship Id="rId19" Type="http://schemas.openxmlformats.org/officeDocument/2006/relationships/hyperlink" Target="https://www.iana.org/assignments/language-subtag-registry/language-subtag-registry" TargetMode="External"/><Relationship Id="rId4" Type="http://schemas.openxmlformats.org/officeDocument/2006/relationships/settings" Target="settings.xml"/><Relationship Id="rId9" Type="http://schemas.openxmlformats.org/officeDocument/2006/relationships/hyperlink" Target="http://id.loc.gov/vocabulary/relationship/series" TargetMode="External"/><Relationship Id="rId14" Type="http://schemas.openxmlformats.org/officeDocument/2006/relationships/hyperlink" Target="http://id.loc.gof/vocabulary/mstatus/curr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2ADF95-FE25-4FB8-A05D-72ECC219FE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20</Pages>
  <Words>5623</Words>
  <Characters>32057</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dc:creator>
  <cp:lastModifiedBy>Williamschen, Jodi</cp:lastModifiedBy>
  <cp:revision>6</cp:revision>
  <cp:lastPrinted>2018-09-05T14:22:00Z</cp:lastPrinted>
  <dcterms:created xsi:type="dcterms:W3CDTF">2025-12-02T18:45:00Z</dcterms:created>
  <dcterms:modified xsi:type="dcterms:W3CDTF">2026-02-19T21:11:00Z</dcterms:modified>
</cp:coreProperties>
</file>