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786" w:rsidRPr="00104A19" w:rsidRDefault="00575786">
      <w:pPr>
        <w:tabs>
          <w:tab w:val="center" w:pos="4320"/>
          <w:tab w:val="right" w:pos="8640"/>
        </w:tabs>
        <w:jc w:val="center"/>
      </w:pPr>
    </w:p>
    <w:p w:rsidR="00575786" w:rsidRPr="00104A19" w:rsidRDefault="00FC1948" w:rsidP="00104A19">
      <w:pPr>
        <w:tabs>
          <w:tab w:val="center" w:pos="4320"/>
          <w:tab w:val="right" w:pos="8640"/>
        </w:tabs>
        <w:jc w:val="center"/>
      </w:pPr>
      <w:r w:rsidRPr="00104A19">
        <w:rPr>
          <w:rFonts w:ascii="Arial" w:eastAsia="Arial" w:hAnsi="Arial" w:cs="Arial"/>
          <w:b/>
          <w:bCs/>
          <w:sz w:val="20"/>
          <w:szCs w:val="20"/>
        </w:rPr>
        <w:t>PCC Policy Committee Meeting</w:t>
      </w:r>
      <w:r w:rsidR="00104A19">
        <w:rPr>
          <w:rFonts w:ascii="Arial" w:eastAsia="Arial" w:hAnsi="Arial" w:cs="Arial"/>
          <w:sz w:val="20"/>
          <w:szCs w:val="20"/>
        </w:rPr>
        <w:br/>
      </w:r>
      <w:r w:rsidRPr="00104A19">
        <w:rPr>
          <w:rFonts w:ascii="Arial" w:eastAsia="Arial" w:hAnsi="Arial" w:cs="Arial"/>
          <w:sz w:val="20"/>
          <w:szCs w:val="20"/>
        </w:rPr>
        <w:t>November 3-4, 2016</w:t>
      </w:r>
    </w:p>
    <w:p w:rsidR="00575786" w:rsidRPr="00104A19" w:rsidRDefault="00FC1948">
      <w:pPr>
        <w:tabs>
          <w:tab w:val="center" w:pos="4320"/>
          <w:tab w:val="right" w:pos="8640"/>
        </w:tabs>
        <w:jc w:val="center"/>
      </w:pPr>
      <w:r w:rsidRPr="00104A19">
        <w:rPr>
          <w:rFonts w:ascii="Arial" w:eastAsia="Arial" w:hAnsi="Arial" w:cs="Arial"/>
          <w:sz w:val="20"/>
          <w:szCs w:val="20"/>
        </w:rPr>
        <w:t>James Madison Memorial Bu</w:t>
      </w:r>
      <w:r w:rsidR="00A6020D">
        <w:rPr>
          <w:rFonts w:ascii="Arial" w:eastAsia="Arial" w:hAnsi="Arial" w:cs="Arial"/>
          <w:sz w:val="20"/>
          <w:szCs w:val="20"/>
        </w:rPr>
        <w:t>ilding, 6th Floor, West Dining Room</w:t>
      </w:r>
    </w:p>
    <w:p w:rsidR="00575786" w:rsidRPr="00104A19" w:rsidRDefault="00A813AB">
      <w:pPr>
        <w:pStyle w:val="Title"/>
        <w:ind w:firstLine="720"/>
        <w:rPr>
          <w:b w:val="0"/>
        </w:rPr>
      </w:pPr>
      <w:hyperlink r:id="rId9">
        <w:r w:rsidR="00FC1948" w:rsidRPr="00104A19">
          <w:rPr>
            <w:b w:val="0"/>
            <w:color w:val="0000FF"/>
            <w:sz w:val="20"/>
            <w:szCs w:val="20"/>
            <w:u w:val="single"/>
          </w:rPr>
          <w:t>Map of Madison Building 6</w:t>
        </w:r>
      </w:hyperlink>
      <w:hyperlink r:id="rId10">
        <w:proofErr w:type="gramStart"/>
        <w:r w:rsidR="00FC1948" w:rsidRPr="00104A19">
          <w:rPr>
            <w:b w:val="0"/>
            <w:color w:val="0000FF"/>
            <w:sz w:val="20"/>
            <w:szCs w:val="20"/>
            <w:u w:val="single"/>
            <w:vertAlign w:val="superscript"/>
          </w:rPr>
          <w:t>th</w:t>
        </w:r>
        <w:proofErr w:type="gramEnd"/>
      </w:hyperlink>
      <w:hyperlink r:id="rId11">
        <w:r w:rsidR="00FC1948" w:rsidRPr="00104A19">
          <w:rPr>
            <w:b w:val="0"/>
            <w:color w:val="0000FF"/>
            <w:sz w:val="20"/>
            <w:szCs w:val="20"/>
            <w:u w:val="single"/>
          </w:rPr>
          <w:t xml:space="preserve"> Floor</w:t>
        </w:r>
      </w:hyperlink>
      <w:hyperlink r:id="rId12"/>
    </w:p>
    <w:p w:rsidR="00575786" w:rsidRPr="00104A19" w:rsidRDefault="00A813AB">
      <w:pPr>
        <w:ind w:left="1440" w:hanging="1440"/>
      </w:pPr>
      <w:hyperlink r:id="rId13"/>
    </w:p>
    <w:p w:rsidR="00575786" w:rsidRPr="00104A19" w:rsidRDefault="00FC1948" w:rsidP="00104A19">
      <w:pPr>
        <w:ind w:left="1800"/>
        <w:rPr>
          <w:rFonts w:ascii="Arial" w:eastAsia="Arial" w:hAnsi="Arial" w:cs="Arial"/>
          <w:color w:val="auto"/>
          <w:sz w:val="20"/>
          <w:szCs w:val="20"/>
        </w:rPr>
      </w:pPr>
      <w:r w:rsidRPr="00104A19">
        <w:rPr>
          <w:rFonts w:ascii="Arial" w:eastAsia="Arial" w:hAnsi="Arial" w:cs="Arial"/>
          <w:color w:val="auto"/>
          <w:sz w:val="20"/>
          <w:szCs w:val="20"/>
        </w:rPr>
        <w:t xml:space="preserve">The </w:t>
      </w:r>
      <w:r w:rsidRPr="007A3746">
        <w:rPr>
          <w:rFonts w:ascii="Arial" w:eastAsia="Arial" w:hAnsi="Arial" w:cs="Arial"/>
          <w:color w:val="auto"/>
          <w:sz w:val="20"/>
          <w:szCs w:val="20"/>
        </w:rPr>
        <w:t>key themes</w:t>
      </w:r>
      <w:r w:rsidRPr="00104A19">
        <w:rPr>
          <w:rFonts w:ascii="Arial" w:eastAsia="Arial" w:hAnsi="Arial" w:cs="Arial"/>
          <w:color w:val="auto"/>
          <w:sz w:val="20"/>
          <w:szCs w:val="20"/>
        </w:rPr>
        <w:t xml:space="preserve"> of this year’s PoCo meeting are:</w:t>
      </w:r>
    </w:p>
    <w:p w:rsidR="002128C1" w:rsidRPr="002128C1" w:rsidRDefault="00C90EAB" w:rsidP="002128C1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PCC</w:t>
      </w:r>
      <w:r w:rsidR="00933085">
        <w:rPr>
          <w:rFonts w:ascii="Arial" w:eastAsia="Arial" w:hAnsi="Arial" w:cs="Arial"/>
          <w:color w:val="auto"/>
          <w:sz w:val="20"/>
          <w:szCs w:val="20"/>
        </w:rPr>
        <w:t xml:space="preserve"> Strategic Directions</w:t>
      </w:r>
    </w:p>
    <w:p w:rsidR="00575786" w:rsidRDefault="00FC1948" w:rsidP="002128C1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0"/>
          <w:szCs w:val="20"/>
        </w:rPr>
      </w:pPr>
      <w:r w:rsidRPr="002128C1">
        <w:rPr>
          <w:rFonts w:ascii="Arial" w:eastAsia="Arial" w:hAnsi="Arial" w:cs="Arial"/>
          <w:color w:val="auto"/>
          <w:sz w:val="20"/>
          <w:szCs w:val="20"/>
        </w:rPr>
        <w:t>SCA</w:t>
      </w:r>
      <w:r w:rsidR="002128C1">
        <w:rPr>
          <w:rFonts w:ascii="Arial" w:eastAsia="Arial" w:hAnsi="Arial" w:cs="Arial"/>
          <w:color w:val="auto"/>
          <w:sz w:val="20"/>
          <w:szCs w:val="20"/>
        </w:rPr>
        <w:t>: discussion about f</w:t>
      </w:r>
      <w:r w:rsidR="002128C1" w:rsidRPr="002128C1">
        <w:rPr>
          <w:rFonts w:ascii="Arial" w:eastAsia="Arial" w:hAnsi="Arial" w:cs="Arial"/>
          <w:color w:val="auto"/>
          <w:sz w:val="20"/>
          <w:szCs w:val="20"/>
        </w:rPr>
        <w:t>uture direction</w:t>
      </w:r>
    </w:p>
    <w:p w:rsidR="00AE1111" w:rsidRPr="002128C1" w:rsidRDefault="00AE1111" w:rsidP="002128C1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Moving forward with linked data</w:t>
      </w:r>
    </w:p>
    <w:p w:rsidR="002128C1" w:rsidRDefault="002128C1" w:rsidP="002128C1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0"/>
          <w:szCs w:val="20"/>
        </w:rPr>
      </w:pPr>
      <w:r w:rsidRPr="002128C1">
        <w:rPr>
          <w:rFonts w:ascii="Arial" w:eastAsia="Arial" w:hAnsi="Arial" w:cs="Arial"/>
          <w:color w:val="auto"/>
          <w:sz w:val="20"/>
          <w:szCs w:val="20"/>
        </w:rPr>
        <w:t>ISNI and PCC</w:t>
      </w:r>
      <w:r>
        <w:rPr>
          <w:rFonts w:ascii="Arial" w:eastAsia="Arial" w:hAnsi="Arial" w:cs="Arial"/>
          <w:color w:val="auto"/>
          <w:sz w:val="20"/>
          <w:szCs w:val="20"/>
        </w:rPr>
        <w:t>: discussion papers</w:t>
      </w:r>
      <w:r w:rsidRPr="002128C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</w:rPr>
        <w:t>regarding p</w:t>
      </w:r>
      <w:r w:rsidRPr="002128C1">
        <w:rPr>
          <w:rFonts w:ascii="Arial" w:eastAsia="Arial" w:hAnsi="Arial" w:cs="Arial"/>
          <w:color w:val="auto"/>
          <w:sz w:val="20"/>
          <w:szCs w:val="20"/>
        </w:rPr>
        <w:t xml:space="preserve">otential for partnership </w:t>
      </w:r>
    </w:p>
    <w:p w:rsidR="002128C1" w:rsidRPr="002128C1" w:rsidRDefault="002128C1" w:rsidP="002128C1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0"/>
          <w:szCs w:val="20"/>
        </w:rPr>
      </w:pPr>
      <w:r w:rsidRPr="002128C1">
        <w:rPr>
          <w:rFonts w:ascii="Arial" w:eastAsia="Arial" w:hAnsi="Arial" w:cs="Arial"/>
          <w:color w:val="auto"/>
          <w:sz w:val="20"/>
          <w:szCs w:val="20"/>
        </w:rPr>
        <w:t>PoCo Elections and Governance</w:t>
      </w:r>
      <w:r w:rsidR="00C90EAB">
        <w:rPr>
          <w:rFonts w:ascii="Arial" w:eastAsia="Arial" w:hAnsi="Arial" w:cs="Arial"/>
          <w:color w:val="auto"/>
          <w:sz w:val="20"/>
          <w:szCs w:val="20"/>
        </w:rPr>
        <w:t>:</w:t>
      </w:r>
      <w:r w:rsidRPr="002128C1">
        <w:rPr>
          <w:rFonts w:ascii="Arial" w:eastAsia="Arial" w:hAnsi="Arial" w:cs="Arial"/>
          <w:color w:val="auto"/>
          <w:sz w:val="20"/>
          <w:szCs w:val="20"/>
        </w:rPr>
        <w:t xml:space="preserve"> changes</w:t>
      </w:r>
    </w:p>
    <w:p w:rsidR="00575786" w:rsidRPr="00104A19" w:rsidRDefault="00575786">
      <w:pPr>
        <w:tabs>
          <w:tab w:val="center" w:pos="4320"/>
          <w:tab w:val="right" w:pos="8640"/>
        </w:tabs>
      </w:pPr>
    </w:p>
    <w:p w:rsidR="00575786" w:rsidRPr="00104A19" w:rsidRDefault="00FC1948">
      <w:pPr>
        <w:tabs>
          <w:tab w:val="center" w:pos="4320"/>
          <w:tab w:val="right" w:pos="8640"/>
        </w:tabs>
        <w:jc w:val="center"/>
        <w:rPr>
          <w:b/>
          <w:bCs/>
        </w:rPr>
      </w:pPr>
      <w:r w:rsidRPr="00104A19">
        <w:rPr>
          <w:rFonts w:ascii="Arial" w:eastAsia="Arial" w:hAnsi="Arial" w:cs="Arial"/>
          <w:b/>
          <w:bCs/>
          <w:sz w:val="20"/>
          <w:szCs w:val="20"/>
        </w:rPr>
        <w:t xml:space="preserve">Agenda </w:t>
      </w:r>
    </w:p>
    <w:p w:rsidR="00575786" w:rsidRPr="00104A19" w:rsidRDefault="00575786">
      <w:pPr>
        <w:pStyle w:val="Title"/>
        <w:ind w:firstLine="720"/>
        <w:rPr>
          <w:b w:val="0"/>
        </w:rPr>
      </w:pPr>
    </w:p>
    <w:p w:rsidR="00575786" w:rsidRPr="00104A19" w:rsidRDefault="00D24911">
      <w:pPr>
        <w:rPr>
          <w:b/>
          <w:bCs/>
        </w:rPr>
      </w:pPr>
      <w:r w:rsidRPr="00104A19">
        <w:rPr>
          <w:rFonts w:ascii="Arial" w:eastAsia="Arial" w:hAnsi="Arial" w:cs="Arial"/>
          <w:b/>
          <w:bCs/>
          <w:sz w:val="20"/>
          <w:szCs w:val="20"/>
        </w:rPr>
        <w:t>Thursday November 3, 2016</w:t>
      </w:r>
      <w:r w:rsidR="002128C1">
        <w:rPr>
          <w:rFonts w:ascii="Arial" w:eastAsia="Arial" w:hAnsi="Arial" w:cs="Arial"/>
          <w:b/>
          <w:bCs/>
          <w:sz w:val="20"/>
          <w:szCs w:val="20"/>
        </w:rPr>
        <w:t>,</w:t>
      </w:r>
      <w:r w:rsidR="00FC1948" w:rsidRPr="00104A19">
        <w:rPr>
          <w:rFonts w:ascii="Arial" w:eastAsia="Arial" w:hAnsi="Arial" w:cs="Arial"/>
          <w:b/>
          <w:bCs/>
          <w:sz w:val="20"/>
          <w:szCs w:val="20"/>
        </w:rPr>
        <w:t xml:space="preserve"> 8:30—5:00 </w:t>
      </w:r>
    </w:p>
    <w:p w:rsidR="00575786" w:rsidRPr="00104A19" w:rsidRDefault="00575786"/>
    <w:p w:rsidR="00575786" w:rsidRPr="00104A19" w:rsidRDefault="00FC1948">
      <w:r w:rsidRPr="00104A19">
        <w:rPr>
          <w:rFonts w:ascii="Arial" w:eastAsia="Arial" w:hAnsi="Arial" w:cs="Arial"/>
          <w:sz w:val="20"/>
          <w:szCs w:val="20"/>
        </w:rPr>
        <w:t>8:30-9:00</w:t>
      </w:r>
      <w:r w:rsidRPr="00104A19">
        <w:rPr>
          <w:rFonts w:ascii="Arial" w:eastAsia="Arial" w:hAnsi="Arial" w:cs="Arial"/>
          <w:sz w:val="20"/>
          <w:szCs w:val="20"/>
        </w:rPr>
        <w:tab/>
        <w:t>Coffee</w:t>
      </w:r>
    </w:p>
    <w:p w:rsidR="00575786" w:rsidRPr="00104A19" w:rsidRDefault="00575786"/>
    <w:p w:rsidR="00575786" w:rsidRPr="00104A19" w:rsidRDefault="00FC1948">
      <w:r w:rsidRPr="00104A19">
        <w:rPr>
          <w:rFonts w:ascii="Arial" w:eastAsia="Arial" w:hAnsi="Arial" w:cs="Arial"/>
          <w:sz w:val="20"/>
          <w:szCs w:val="20"/>
        </w:rPr>
        <w:t xml:space="preserve">9:00-9:15 </w:t>
      </w:r>
      <w:r w:rsidRPr="00104A19">
        <w:rPr>
          <w:rFonts w:ascii="Arial" w:eastAsia="Arial" w:hAnsi="Arial" w:cs="Arial"/>
          <w:sz w:val="20"/>
          <w:szCs w:val="20"/>
        </w:rPr>
        <w:tab/>
        <w:t>Welcome and introductions (Matthew Beacom)</w:t>
      </w:r>
    </w:p>
    <w:p w:rsidR="00575786" w:rsidRPr="00104A19" w:rsidRDefault="00575786"/>
    <w:p w:rsidR="00575786" w:rsidRDefault="00504B02" w:rsidP="00550438">
      <w:pPr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9:15-9</w:t>
      </w:r>
      <w:r w:rsidR="00806F80" w:rsidRPr="00104A19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4</w:t>
      </w:r>
      <w:r w:rsidR="00B71BA0" w:rsidRPr="00104A19">
        <w:rPr>
          <w:rFonts w:ascii="Arial" w:eastAsia="Arial" w:hAnsi="Arial" w:cs="Arial"/>
          <w:sz w:val="20"/>
          <w:szCs w:val="20"/>
        </w:rPr>
        <w:t>5</w:t>
      </w:r>
      <w:r w:rsidR="00FC1948" w:rsidRPr="00104A19">
        <w:rPr>
          <w:rFonts w:ascii="Arial" w:eastAsia="Arial" w:hAnsi="Arial" w:cs="Arial"/>
          <w:sz w:val="20"/>
          <w:szCs w:val="20"/>
        </w:rPr>
        <w:tab/>
      </w:r>
      <w:r w:rsidR="001326EB">
        <w:rPr>
          <w:rFonts w:ascii="Arial" w:eastAsia="Arial" w:hAnsi="Arial" w:cs="Arial"/>
          <w:sz w:val="20"/>
          <w:szCs w:val="20"/>
        </w:rPr>
        <w:t>S</w:t>
      </w:r>
      <w:r w:rsidR="00806F80" w:rsidRPr="00104A19">
        <w:rPr>
          <w:rFonts w:ascii="Arial" w:eastAsia="Arial" w:hAnsi="Arial" w:cs="Arial"/>
          <w:sz w:val="20"/>
          <w:szCs w:val="20"/>
        </w:rPr>
        <w:t xml:space="preserve">trategic </w:t>
      </w:r>
      <w:r w:rsidR="00AF465C">
        <w:rPr>
          <w:rFonts w:ascii="Arial" w:eastAsia="Arial" w:hAnsi="Arial" w:cs="Arial"/>
          <w:sz w:val="20"/>
          <w:szCs w:val="20"/>
        </w:rPr>
        <w:t>plan</w:t>
      </w:r>
      <w:r w:rsidR="0046738C">
        <w:rPr>
          <w:rFonts w:ascii="Arial" w:eastAsia="Arial" w:hAnsi="Arial" w:cs="Arial"/>
          <w:sz w:val="20"/>
          <w:szCs w:val="20"/>
        </w:rPr>
        <w:t>ning</w:t>
      </w:r>
      <w:r w:rsidR="00B71BA0" w:rsidRPr="00104A19">
        <w:rPr>
          <w:rFonts w:ascii="Arial" w:eastAsia="Arial" w:hAnsi="Arial" w:cs="Arial"/>
          <w:sz w:val="20"/>
          <w:szCs w:val="20"/>
        </w:rPr>
        <w:t>:</w:t>
      </w:r>
      <w:r w:rsidR="00806F80" w:rsidRPr="00104A19">
        <w:rPr>
          <w:rFonts w:ascii="Arial" w:eastAsia="Arial" w:hAnsi="Arial" w:cs="Arial"/>
          <w:sz w:val="20"/>
          <w:szCs w:val="20"/>
        </w:rPr>
        <w:t xml:space="preserve"> </w:t>
      </w:r>
      <w:r w:rsidR="001326EB">
        <w:rPr>
          <w:rFonts w:ascii="Arial" w:eastAsia="Arial" w:hAnsi="Arial" w:cs="Arial"/>
          <w:sz w:val="20"/>
          <w:szCs w:val="20"/>
        </w:rPr>
        <w:t>perspective</w:t>
      </w:r>
      <w:r w:rsidR="00AF465C">
        <w:rPr>
          <w:rFonts w:ascii="Arial" w:eastAsia="Arial" w:hAnsi="Arial" w:cs="Arial"/>
          <w:sz w:val="20"/>
          <w:szCs w:val="20"/>
        </w:rPr>
        <w:t>s and connections</w:t>
      </w:r>
      <w:r w:rsidR="001326EB">
        <w:rPr>
          <w:rFonts w:ascii="Arial" w:eastAsia="Arial" w:hAnsi="Arial" w:cs="Arial"/>
          <w:sz w:val="20"/>
          <w:szCs w:val="20"/>
        </w:rPr>
        <w:t xml:space="preserve"> </w:t>
      </w:r>
      <w:r w:rsidR="00AF465C" w:rsidRPr="00104A19">
        <w:rPr>
          <w:rFonts w:ascii="Arial" w:eastAsia="Arial" w:hAnsi="Arial" w:cs="Arial"/>
          <w:sz w:val="20"/>
          <w:szCs w:val="20"/>
        </w:rPr>
        <w:t>(Dianne Houghton</w:t>
      </w:r>
      <w:r w:rsidR="009F6C04">
        <w:rPr>
          <w:rFonts w:ascii="Arial" w:eastAsia="Arial" w:hAnsi="Arial" w:cs="Arial"/>
          <w:sz w:val="20"/>
          <w:szCs w:val="20"/>
        </w:rPr>
        <w:t>, Library of Congress</w:t>
      </w:r>
      <w:r w:rsidR="00806F80" w:rsidRPr="00104A19">
        <w:rPr>
          <w:rFonts w:ascii="Arial" w:eastAsia="Arial" w:hAnsi="Arial" w:cs="Arial"/>
          <w:sz w:val="20"/>
          <w:szCs w:val="20"/>
        </w:rPr>
        <w:t>)</w:t>
      </w:r>
    </w:p>
    <w:p w:rsidR="00504B02" w:rsidRDefault="00504B02" w:rsidP="00504B02">
      <w:pPr>
        <w:ind w:left="1440" w:hanging="1440"/>
        <w:rPr>
          <w:rFonts w:ascii="Arial" w:eastAsia="Arial" w:hAnsi="Arial" w:cs="Arial"/>
          <w:sz w:val="20"/>
          <w:szCs w:val="20"/>
        </w:rPr>
      </w:pPr>
    </w:p>
    <w:p w:rsidR="00504B02" w:rsidRDefault="00504B02" w:rsidP="00A26E30">
      <w:pPr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9:45-10:15</w:t>
      </w:r>
      <w:r>
        <w:rPr>
          <w:rFonts w:ascii="Arial" w:eastAsia="Arial" w:hAnsi="Arial" w:cs="Arial"/>
          <w:sz w:val="20"/>
          <w:szCs w:val="20"/>
        </w:rPr>
        <w:tab/>
      </w:r>
      <w:hyperlink r:id="rId14" w:history="1">
        <w:r w:rsidR="00A26E30" w:rsidRPr="00A26E30">
          <w:rPr>
            <w:rStyle w:val="Hyperlink"/>
            <w:rFonts w:asciiTheme="minorBidi" w:hAnsiTheme="minorBidi" w:cstheme="minorBidi"/>
            <w:sz w:val="20"/>
            <w:szCs w:val="20"/>
          </w:rPr>
          <w:t>Strategic Directions January 2015-December 2017</w:t>
        </w:r>
      </w:hyperlink>
      <w:r w:rsidRPr="00A26E30">
        <w:rPr>
          <w:rFonts w:asciiTheme="minorBidi" w:eastAsia="Arial" w:hAnsiTheme="minorBidi" w:cstheme="minorBidi"/>
          <w:sz w:val="20"/>
          <w:szCs w:val="20"/>
        </w:rPr>
        <w:t>:</w:t>
      </w:r>
      <w:r w:rsidRPr="00104A19">
        <w:rPr>
          <w:rFonts w:ascii="Arial" w:eastAsia="Arial" w:hAnsi="Arial" w:cs="Arial"/>
          <w:sz w:val="20"/>
          <w:szCs w:val="20"/>
        </w:rPr>
        <w:t xml:space="preserve"> review</w:t>
      </w:r>
      <w:r>
        <w:rPr>
          <w:rFonts w:ascii="Arial" w:eastAsia="Arial" w:hAnsi="Arial" w:cs="Arial"/>
          <w:sz w:val="20"/>
          <w:szCs w:val="20"/>
        </w:rPr>
        <w:t xml:space="preserve"> &amp; </w:t>
      </w:r>
      <w:r w:rsidRPr="00104A19">
        <w:rPr>
          <w:rFonts w:ascii="Arial" w:eastAsia="Arial" w:hAnsi="Arial" w:cs="Arial"/>
          <w:sz w:val="20"/>
          <w:szCs w:val="20"/>
        </w:rPr>
        <w:t>update actions</w:t>
      </w:r>
      <w:r>
        <w:rPr>
          <w:rFonts w:ascii="Arial" w:eastAsia="Arial" w:hAnsi="Arial" w:cs="Arial"/>
          <w:sz w:val="20"/>
          <w:szCs w:val="20"/>
        </w:rPr>
        <w:t>, part 1</w:t>
      </w:r>
    </w:p>
    <w:p w:rsidR="00FC1948" w:rsidRPr="00104A19" w:rsidRDefault="00FC1948"/>
    <w:p w:rsidR="00B71BA0" w:rsidRPr="00104A19" w:rsidRDefault="00B71BA0" w:rsidP="00B71BA0">
      <w:r w:rsidRPr="00104A19">
        <w:rPr>
          <w:rFonts w:ascii="Arial" w:eastAsia="Arial" w:hAnsi="Arial" w:cs="Arial"/>
          <w:sz w:val="20"/>
          <w:szCs w:val="20"/>
        </w:rPr>
        <w:t>10:15-10</w:t>
      </w:r>
      <w:r w:rsidR="008A543E">
        <w:rPr>
          <w:rFonts w:ascii="Arial" w:eastAsia="Arial" w:hAnsi="Arial" w:cs="Arial"/>
          <w:sz w:val="20"/>
          <w:szCs w:val="20"/>
        </w:rPr>
        <w:t>:</w:t>
      </w:r>
      <w:r w:rsidRPr="00104A19">
        <w:rPr>
          <w:rFonts w:ascii="Arial" w:eastAsia="Arial" w:hAnsi="Arial" w:cs="Arial"/>
          <w:sz w:val="20"/>
          <w:szCs w:val="20"/>
        </w:rPr>
        <w:t>30</w:t>
      </w:r>
      <w:r w:rsidRPr="00104A19">
        <w:rPr>
          <w:rFonts w:ascii="Arial" w:eastAsia="Arial" w:hAnsi="Arial" w:cs="Arial"/>
          <w:sz w:val="20"/>
          <w:szCs w:val="20"/>
        </w:rPr>
        <w:tab/>
        <w:t>Break</w:t>
      </w:r>
    </w:p>
    <w:p w:rsidR="00B71BA0" w:rsidRPr="00104A19" w:rsidRDefault="00B71BA0">
      <w:pPr>
        <w:rPr>
          <w:rFonts w:ascii="Arial" w:eastAsia="Arial" w:hAnsi="Arial" w:cs="Arial"/>
          <w:sz w:val="20"/>
          <w:szCs w:val="20"/>
        </w:rPr>
      </w:pPr>
    </w:p>
    <w:p w:rsidR="00504B02" w:rsidRDefault="00504B02" w:rsidP="00A26E30">
      <w:pPr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10:30-11:00</w:t>
      </w:r>
      <w:r>
        <w:rPr>
          <w:rFonts w:ascii="Arial" w:eastAsia="Arial" w:hAnsi="Arial" w:cs="Arial"/>
          <w:sz w:val="20"/>
          <w:szCs w:val="20"/>
        </w:rPr>
        <w:tab/>
      </w:r>
      <w:r w:rsidR="00A26E30" w:rsidRPr="001F5B34">
        <w:rPr>
          <w:rFonts w:asciiTheme="minorBidi" w:hAnsiTheme="minorBidi" w:cstheme="minorBidi"/>
          <w:sz w:val="20"/>
          <w:szCs w:val="20"/>
        </w:rPr>
        <w:t>Strategic Directions January 2015-December 2017</w:t>
      </w:r>
      <w:r>
        <w:rPr>
          <w:rFonts w:ascii="Arial" w:eastAsia="Arial" w:hAnsi="Arial" w:cs="Arial"/>
          <w:sz w:val="20"/>
          <w:szCs w:val="20"/>
        </w:rPr>
        <w:t>:</w:t>
      </w:r>
      <w:r w:rsidRPr="00104A19">
        <w:rPr>
          <w:rFonts w:ascii="Arial" w:eastAsia="Arial" w:hAnsi="Arial" w:cs="Arial"/>
          <w:sz w:val="20"/>
          <w:szCs w:val="20"/>
        </w:rPr>
        <w:t xml:space="preserve"> review</w:t>
      </w:r>
      <w:r>
        <w:rPr>
          <w:rFonts w:ascii="Arial" w:eastAsia="Arial" w:hAnsi="Arial" w:cs="Arial"/>
          <w:sz w:val="20"/>
          <w:szCs w:val="20"/>
        </w:rPr>
        <w:t xml:space="preserve"> &amp; </w:t>
      </w:r>
      <w:r w:rsidRPr="00104A19">
        <w:rPr>
          <w:rFonts w:ascii="Arial" w:eastAsia="Arial" w:hAnsi="Arial" w:cs="Arial"/>
          <w:sz w:val="20"/>
          <w:szCs w:val="20"/>
        </w:rPr>
        <w:t>update actions</w:t>
      </w:r>
      <w:r>
        <w:rPr>
          <w:rFonts w:ascii="Arial" w:eastAsia="Arial" w:hAnsi="Arial" w:cs="Arial"/>
          <w:sz w:val="20"/>
          <w:szCs w:val="20"/>
        </w:rPr>
        <w:t>, part 2</w:t>
      </w:r>
    </w:p>
    <w:p w:rsidR="00504B02" w:rsidRDefault="00504B02" w:rsidP="00320824">
      <w:pPr>
        <w:ind w:left="1440" w:hanging="1440"/>
        <w:rPr>
          <w:rFonts w:ascii="Arial" w:eastAsia="Arial" w:hAnsi="Arial" w:cs="Arial"/>
          <w:sz w:val="20"/>
          <w:szCs w:val="20"/>
        </w:rPr>
      </w:pPr>
    </w:p>
    <w:p w:rsidR="00320824" w:rsidRPr="00104A19" w:rsidRDefault="00504B02" w:rsidP="00320824">
      <w:pPr>
        <w:ind w:left="1440" w:hanging="1440"/>
      </w:pPr>
      <w:r>
        <w:rPr>
          <w:rFonts w:ascii="Arial" w:eastAsia="Arial" w:hAnsi="Arial" w:cs="Arial"/>
          <w:sz w:val="20"/>
          <w:szCs w:val="20"/>
        </w:rPr>
        <w:t>11:00-12:00</w:t>
      </w:r>
      <w:r w:rsidR="00806F80" w:rsidRPr="00104A19">
        <w:rPr>
          <w:rFonts w:ascii="Arial" w:eastAsia="Arial" w:hAnsi="Arial" w:cs="Arial"/>
          <w:sz w:val="20"/>
          <w:szCs w:val="20"/>
        </w:rPr>
        <w:tab/>
      </w:r>
      <w:r w:rsidR="00320824" w:rsidRPr="00104A19">
        <w:rPr>
          <w:rFonts w:ascii="Arial" w:eastAsia="Arial" w:hAnsi="Arial" w:cs="Arial"/>
          <w:sz w:val="20"/>
          <w:szCs w:val="20"/>
        </w:rPr>
        <w:t>Exploring ISNI and PCC as partners in authority Control &amp; Identity Management</w:t>
      </w:r>
    </w:p>
    <w:p w:rsidR="00CB520B" w:rsidRDefault="00320824" w:rsidP="00CB520B">
      <w:pPr>
        <w:ind w:left="1440"/>
        <w:rPr>
          <w:rFonts w:asciiTheme="minorBidi" w:hAnsiTheme="minorBidi" w:cstheme="minorBidi"/>
          <w:sz w:val="20"/>
          <w:szCs w:val="20"/>
        </w:rPr>
      </w:pPr>
      <w:r w:rsidRPr="00104A19">
        <w:rPr>
          <w:rFonts w:ascii="Arial" w:eastAsia="Arial" w:hAnsi="Arial" w:cs="Arial"/>
          <w:i/>
          <w:iCs/>
          <w:color w:val="auto"/>
          <w:sz w:val="20"/>
          <w:szCs w:val="20"/>
        </w:rPr>
        <w:t>(</w:t>
      </w:r>
      <w:r w:rsidR="00A26E30" w:rsidRPr="00BC6FC9">
        <w:rPr>
          <w:rFonts w:asciiTheme="minorBidi" w:hAnsiTheme="minorBidi" w:cstheme="minorBidi"/>
          <w:sz w:val="20"/>
          <w:szCs w:val="20"/>
        </w:rPr>
        <w:t>Michelle Durocher</w:t>
      </w:r>
      <w:r w:rsidR="00A26E30">
        <w:rPr>
          <w:rFonts w:asciiTheme="minorBidi" w:hAnsiTheme="minorBidi" w:cstheme="minorBidi"/>
          <w:sz w:val="20"/>
          <w:szCs w:val="20"/>
        </w:rPr>
        <w:t xml:space="preserve">, </w:t>
      </w:r>
      <w:r w:rsidR="00A26E30" w:rsidRPr="00A26E30">
        <w:rPr>
          <w:rFonts w:asciiTheme="minorBidi" w:hAnsiTheme="minorBidi" w:cstheme="minorBidi"/>
          <w:sz w:val="20"/>
          <w:szCs w:val="20"/>
        </w:rPr>
        <w:t>Andrew MacEwan</w:t>
      </w:r>
      <w:r w:rsidR="00A26E30">
        <w:rPr>
          <w:rFonts w:asciiTheme="minorBidi" w:hAnsiTheme="minorBidi" w:cstheme="minorBidi"/>
          <w:sz w:val="20"/>
          <w:szCs w:val="20"/>
        </w:rPr>
        <w:t>)</w:t>
      </w:r>
      <w:r w:rsidR="00CB520B">
        <w:rPr>
          <w:rFonts w:asciiTheme="minorBidi" w:hAnsiTheme="minorBidi" w:cstheme="minorBidi"/>
          <w:sz w:val="20"/>
          <w:szCs w:val="20"/>
        </w:rPr>
        <w:t xml:space="preserve"> </w:t>
      </w:r>
    </w:p>
    <w:p w:rsidR="00320824" w:rsidRPr="006F369C" w:rsidRDefault="00A813AB" w:rsidP="00CB520B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auto"/>
          <w:sz w:val="20"/>
          <w:szCs w:val="20"/>
        </w:rPr>
      </w:pPr>
      <w:hyperlink r:id="rId15" w:history="1">
        <w:r w:rsidR="00D4237A" w:rsidRPr="006F369C">
          <w:rPr>
            <w:rStyle w:val="Hyperlink"/>
            <w:rFonts w:ascii="Arial" w:eastAsia="Arial" w:hAnsi="Arial" w:cs="Arial"/>
            <w:sz w:val="20"/>
            <w:szCs w:val="20"/>
          </w:rPr>
          <w:t>Proposal</w:t>
        </w:r>
      </w:hyperlink>
      <w:r w:rsidR="00D4237A" w:rsidRPr="006F369C">
        <w:rPr>
          <w:rFonts w:ascii="Arial" w:eastAsia="Arial" w:hAnsi="Arial" w:cs="Arial"/>
          <w:color w:val="auto"/>
          <w:sz w:val="20"/>
          <w:szCs w:val="20"/>
        </w:rPr>
        <w:t xml:space="preserve"> (core discussion document)</w:t>
      </w:r>
    </w:p>
    <w:p w:rsidR="00320824" w:rsidRPr="006F369C" w:rsidRDefault="00A813AB" w:rsidP="00CB520B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hyperlink r:id="rId16" w:history="1">
        <w:r w:rsidR="00D4237A" w:rsidRPr="006F369C">
          <w:rPr>
            <w:rStyle w:val="Hyperlink"/>
            <w:rFonts w:ascii="Arial" w:eastAsia="Arial" w:hAnsi="Arial" w:cs="Arial"/>
            <w:sz w:val="20"/>
            <w:szCs w:val="20"/>
          </w:rPr>
          <w:t>Background</w:t>
        </w:r>
      </w:hyperlink>
      <w:r w:rsidR="00D4237A" w:rsidRPr="006F369C">
        <w:rPr>
          <w:rFonts w:ascii="Arial" w:eastAsia="Arial" w:hAnsi="Arial" w:cs="Arial"/>
          <w:sz w:val="20"/>
          <w:szCs w:val="20"/>
        </w:rPr>
        <w:t xml:space="preserve"> </w:t>
      </w:r>
      <w:r w:rsidR="00D4237A" w:rsidRPr="006F369C">
        <w:rPr>
          <w:rFonts w:ascii="Arial" w:eastAsia="Arial" w:hAnsi="Arial" w:cs="Arial"/>
          <w:color w:val="auto"/>
          <w:sz w:val="20"/>
          <w:szCs w:val="20"/>
        </w:rPr>
        <w:t>(core background reading)</w:t>
      </w:r>
    </w:p>
    <w:p w:rsidR="006332BE" w:rsidRPr="006F369C" w:rsidRDefault="00A813AB" w:rsidP="00D4237A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hyperlink r:id="rId17" w:history="1">
        <w:r w:rsidR="00D4237A" w:rsidRPr="006F369C">
          <w:rPr>
            <w:rStyle w:val="Hyperlink"/>
            <w:rFonts w:ascii="Arial" w:eastAsia="Arial" w:hAnsi="Arial" w:cs="Arial"/>
            <w:sz w:val="20"/>
            <w:szCs w:val="20"/>
          </w:rPr>
          <w:t>VIAF/ISNI position paper</w:t>
        </w:r>
      </w:hyperlink>
      <w:r w:rsidR="006332BE" w:rsidRPr="006F369C">
        <w:rPr>
          <w:rFonts w:ascii="Arial" w:eastAsia="Arial" w:hAnsi="Arial" w:cs="Arial"/>
          <w:sz w:val="20"/>
          <w:szCs w:val="20"/>
        </w:rPr>
        <w:t xml:space="preserve"> (optional background</w:t>
      </w:r>
      <w:r w:rsidR="00EE5C6B" w:rsidRPr="006F369C">
        <w:rPr>
          <w:rFonts w:ascii="Arial" w:eastAsia="Arial" w:hAnsi="Arial" w:cs="Arial"/>
          <w:sz w:val="20"/>
          <w:szCs w:val="20"/>
        </w:rPr>
        <w:t xml:space="preserve"> reading</w:t>
      </w:r>
      <w:r w:rsidR="006332BE" w:rsidRPr="006F369C">
        <w:rPr>
          <w:rFonts w:ascii="Arial" w:eastAsia="Arial" w:hAnsi="Arial" w:cs="Arial"/>
          <w:sz w:val="20"/>
          <w:szCs w:val="20"/>
        </w:rPr>
        <w:t>)</w:t>
      </w:r>
      <w:r w:rsidR="00D4237A" w:rsidRPr="006F369C">
        <w:rPr>
          <w:rFonts w:ascii="Arial" w:eastAsia="Arial" w:hAnsi="Arial" w:cs="Arial"/>
          <w:sz w:val="20"/>
          <w:szCs w:val="20"/>
        </w:rPr>
        <w:t xml:space="preserve"> </w:t>
      </w:r>
    </w:p>
    <w:p w:rsidR="00CB520B" w:rsidRPr="006F369C" w:rsidRDefault="00A813AB" w:rsidP="00D4237A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hyperlink r:id="rId18" w:history="1">
        <w:r w:rsidR="00D4237A" w:rsidRPr="006F369C">
          <w:rPr>
            <w:rStyle w:val="Hyperlink"/>
            <w:rFonts w:ascii="Arial" w:eastAsia="Arial" w:hAnsi="Arial" w:cs="Arial"/>
            <w:sz w:val="20"/>
            <w:szCs w:val="20"/>
          </w:rPr>
          <w:t>Follow-up on VIAF and ISNI discussions</w:t>
        </w:r>
      </w:hyperlink>
      <w:r w:rsidR="006332BE" w:rsidRPr="006F369C">
        <w:rPr>
          <w:rFonts w:ascii="Arial" w:eastAsia="Arial" w:hAnsi="Arial" w:cs="Arial"/>
          <w:sz w:val="20"/>
          <w:szCs w:val="20"/>
        </w:rPr>
        <w:t xml:space="preserve"> (optional background</w:t>
      </w:r>
      <w:r w:rsidR="00EE5C6B" w:rsidRPr="006F369C">
        <w:rPr>
          <w:rFonts w:ascii="Arial" w:eastAsia="Arial" w:hAnsi="Arial" w:cs="Arial"/>
          <w:sz w:val="20"/>
          <w:szCs w:val="20"/>
        </w:rPr>
        <w:t xml:space="preserve"> reading</w:t>
      </w:r>
      <w:r w:rsidR="006332BE" w:rsidRPr="006F369C">
        <w:rPr>
          <w:rFonts w:ascii="Arial" w:eastAsia="Arial" w:hAnsi="Arial" w:cs="Arial"/>
          <w:sz w:val="20"/>
          <w:szCs w:val="20"/>
        </w:rPr>
        <w:t>)</w:t>
      </w:r>
    </w:p>
    <w:p w:rsidR="00D4237A" w:rsidRPr="00CB520B" w:rsidRDefault="00D4237A" w:rsidP="00D4237A">
      <w:pPr>
        <w:pStyle w:val="ListParagraph"/>
        <w:ind w:left="2220"/>
        <w:rPr>
          <w:rFonts w:ascii="Arial" w:eastAsia="Arial" w:hAnsi="Arial" w:cs="Arial"/>
          <w:sz w:val="20"/>
          <w:szCs w:val="20"/>
        </w:rPr>
      </w:pPr>
    </w:p>
    <w:p w:rsidR="00575786" w:rsidRPr="00CB520B" w:rsidRDefault="00FC1948">
      <w:r w:rsidRPr="00CB520B">
        <w:rPr>
          <w:rFonts w:ascii="Arial" w:eastAsia="Arial" w:hAnsi="Arial" w:cs="Arial"/>
          <w:sz w:val="20"/>
          <w:szCs w:val="20"/>
        </w:rPr>
        <w:t>12:00-1:00</w:t>
      </w:r>
      <w:r w:rsidRPr="00CB520B">
        <w:rPr>
          <w:rFonts w:ascii="Arial" w:eastAsia="Arial" w:hAnsi="Arial" w:cs="Arial"/>
          <w:sz w:val="20"/>
          <w:szCs w:val="20"/>
        </w:rPr>
        <w:tab/>
        <w:t>Lunch</w:t>
      </w:r>
    </w:p>
    <w:p w:rsidR="00884603" w:rsidRPr="00104A19" w:rsidRDefault="00884603">
      <w:pPr>
        <w:rPr>
          <w:rFonts w:ascii="Arial" w:eastAsia="Arial" w:hAnsi="Arial" w:cs="Arial"/>
          <w:sz w:val="20"/>
          <w:szCs w:val="20"/>
        </w:rPr>
      </w:pPr>
    </w:p>
    <w:p w:rsidR="00F52D94" w:rsidRPr="00F52D94" w:rsidRDefault="00320824" w:rsidP="008B193B">
      <w:pPr>
        <w:ind w:left="1440" w:hanging="1440"/>
        <w:rPr>
          <w:rFonts w:ascii="Arial" w:hAnsi="Arial" w:cs="Arial"/>
          <w:sz w:val="20"/>
          <w:szCs w:val="20"/>
        </w:rPr>
      </w:pPr>
      <w:r w:rsidRPr="00F52D94">
        <w:rPr>
          <w:rFonts w:ascii="Arial" w:eastAsia="Arial" w:hAnsi="Arial" w:cs="Arial"/>
          <w:sz w:val="20"/>
          <w:szCs w:val="20"/>
        </w:rPr>
        <w:t xml:space="preserve">1:00-1:30 </w:t>
      </w:r>
      <w:r w:rsidRPr="00F52D94">
        <w:rPr>
          <w:rFonts w:ascii="Arial" w:eastAsia="Arial" w:hAnsi="Arial" w:cs="Arial"/>
          <w:sz w:val="20"/>
          <w:szCs w:val="20"/>
        </w:rPr>
        <w:tab/>
        <w:t>Future of SCA: discussion (</w:t>
      </w:r>
      <w:r w:rsidR="00504B02" w:rsidRPr="00F52D94">
        <w:rPr>
          <w:rFonts w:ascii="Arial" w:hAnsi="Arial" w:cs="Arial"/>
          <w:sz w:val="20"/>
          <w:szCs w:val="20"/>
        </w:rPr>
        <w:t>Ben Abrahamse</w:t>
      </w:r>
      <w:r w:rsidR="00894A98" w:rsidRPr="00F52D94">
        <w:rPr>
          <w:rFonts w:ascii="Arial" w:hAnsi="Arial" w:cs="Arial"/>
          <w:sz w:val="20"/>
          <w:szCs w:val="20"/>
        </w:rPr>
        <w:t>, et al.)</w:t>
      </w:r>
    </w:p>
    <w:p w:rsidR="00320824" w:rsidRPr="006F369C" w:rsidRDefault="00A813AB" w:rsidP="00F52D94">
      <w:pPr>
        <w:pStyle w:val="ListParagraph"/>
        <w:numPr>
          <w:ilvl w:val="0"/>
          <w:numId w:val="19"/>
        </w:numPr>
        <w:ind w:left="2880"/>
        <w:rPr>
          <w:rFonts w:ascii="Arial" w:eastAsia="Arial" w:hAnsi="Arial" w:cs="Arial"/>
          <w:color w:val="auto"/>
          <w:sz w:val="20"/>
          <w:szCs w:val="20"/>
        </w:rPr>
      </w:pPr>
      <w:hyperlink r:id="rId19" w:history="1">
        <w:r w:rsidR="00F52D94" w:rsidRPr="006F369C">
          <w:rPr>
            <w:rStyle w:val="Hyperlink"/>
            <w:rFonts w:ascii="Arial" w:eastAsia="Arial" w:hAnsi="Arial" w:cs="Arial"/>
            <w:sz w:val="20"/>
            <w:szCs w:val="20"/>
          </w:rPr>
          <w:t>Discussion document</w:t>
        </w:r>
      </w:hyperlink>
      <w:r w:rsidR="00F52D94" w:rsidRPr="006F369C">
        <w:rPr>
          <w:rFonts w:ascii="Arial" w:eastAsia="Arial" w:hAnsi="Arial" w:cs="Arial"/>
          <w:color w:val="auto"/>
          <w:sz w:val="20"/>
          <w:szCs w:val="20"/>
        </w:rPr>
        <w:tab/>
      </w:r>
    </w:p>
    <w:p w:rsidR="00320824" w:rsidRPr="00F52D94" w:rsidRDefault="00320824" w:rsidP="00320824">
      <w:pPr>
        <w:ind w:left="1440" w:hanging="1440"/>
        <w:rPr>
          <w:rFonts w:ascii="Arial" w:eastAsia="Arial" w:hAnsi="Arial" w:cs="Arial"/>
          <w:color w:val="auto"/>
          <w:sz w:val="20"/>
          <w:szCs w:val="20"/>
        </w:rPr>
      </w:pPr>
      <w:r w:rsidRPr="00F52D94">
        <w:rPr>
          <w:rFonts w:ascii="Arial" w:eastAsia="Arial" w:hAnsi="Arial" w:cs="Arial"/>
          <w:color w:val="auto"/>
          <w:sz w:val="20"/>
          <w:szCs w:val="20"/>
        </w:rPr>
        <w:tab/>
      </w:r>
    </w:p>
    <w:p w:rsidR="008D2631" w:rsidRDefault="00320824" w:rsidP="00504B02">
      <w:pPr>
        <w:ind w:left="1440" w:hanging="1440"/>
        <w:rPr>
          <w:rFonts w:ascii="Arial" w:eastAsia="Arial" w:hAnsi="Arial" w:cs="Arial"/>
          <w:sz w:val="20"/>
          <w:szCs w:val="20"/>
        </w:rPr>
      </w:pPr>
      <w:r w:rsidRPr="00F52D94">
        <w:rPr>
          <w:rFonts w:ascii="Arial" w:eastAsia="Arial" w:hAnsi="Arial" w:cs="Arial"/>
          <w:color w:val="auto"/>
          <w:sz w:val="20"/>
          <w:szCs w:val="20"/>
        </w:rPr>
        <w:t>1:30-2:00</w:t>
      </w:r>
      <w:r w:rsidRPr="00F52D94">
        <w:rPr>
          <w:rFonts w:ascii="Arial" w:eastAsia="Arial" w:hAnsi="Arial" w:cs="Arial"/>
          <w:color w:val="auto"/>
          <w:sz w:val="20"/>
          <w:szCs w:val="20"/>
        </w:rPr>
        <w:tab/>
      </w:r>
      <w:r w:rsidR="000916ED" w:rsidRPr="00F52D94">
        <w:rPr>
          <w:rFonts w:ascii="Arial" w:eastAsia="Arial" w:hAnsi="Arial" w:cs="Arial"/>
          <w:sz w:val="20"/>
          <w:szCs w:val="20"/>
        </w:rPr>
        <w:t xml:space="preserve">SCS and </w:t>
      </w:r>
      <w:r w:rsidR="00504B02" w:rsidRPr="00F52D94">
        <w:rPr>
          <w:rFonts w:ascii="Arial" w:eastAsia="Arial" w:hAnsi="Arial" w:cs="Arial"/>
          <w:sz w:val="20"/>
          <w:szCs w:val="20"/>
        </w:rPr>
        <w:t>SCT</w:t>
      </w:r>
      <w:r w:rsidR="000916ED" w:rsidRPr="00F52D94">
        <w:rPr>
          <w:rFonts w:ascii="Arial" w:eastAsia="Arial" w:hAnsi="Arial" w:cs="Arial"/>
          <w:sz w:val="20"/>
          <w:szCs w:val="20"/>
        </w:rPr>
        <w:t xml:space="preserve"> </w:t>
      </w:r>
      <w:r w:rsidR="00884603" w:rsidRPr="00F52D94">
        <w:rPr>
          <w:rFonts w:ascii="Arial" w:eastAsia="Arial" w:hAnsi="Arial" w:cs="Arial"/>
          <w:sz w:val="20"/>
          <w:szCs w:val="20"/>
        </w:rPr>
        <w:t>updates</w:t>
      </w:r>
    </w:p>
    <w:p w:rsidR="00884603" w:rsidRPr="00B34124" w:rsidRDefault="00A813AB" w:rsidP="008D2631">
      <w:pPr>
        <w:pStyle w:val="ListParagraph"/>
        <w:numPr>
          <w:ilvl w:val="0"/>
          <w:numId w:val="21"/>
        </w:numPr>
        <w:ind w:left="2880"/>
        <w:rPr>
          <w:rStyle w:val="Hyperlink"/>
          <w:rFonts w:ascii="Arial" w:eastAsia="Arial" w:hAnsi="Arial" w:cs="Arial"/>
          <w:color w:val="000000"/>
          <w:sz w:val="20"/>
          <w:szCs w:val="20"/>
          <w:u w:val="none"/>
        </w:rPr>
      </w:pPr>
      <w:hyperlink r:id="rId20" w:history="1">
        <w:r w:rsidR="008D2631" w:rsidRPr="0013631D">
          <w:rPr>
            <w:rStyle w:val="Hyperlink"/>
            <w:rFonts w:ascii="Arial" w:eastAsia="Arial" w:hAnsi="Arial" w:cs="Arial"/>
            <w:sz w:val="20"/>
            <w:szCs w:val="20"/>
          </w:rPr>
          <w:t>SCS Report</w:t>
        </w:r>
      </w:hyperlink>
    </w:p>
    <w:p w:rsidR="00B34124" w:rsidRPr="00B34124" w:rsidRDefault="00A813AB" w:rsidP="00B34124">
      <w:pPr>
        <w:pStyle w:val="ListParagraph"/>
        <w:numPr>
          <w:ilvl w:val="0"/>
          <w:numId w:val="21"/>
        </w:numPr>
        <w:ind w:left="2880"/>
        <w:rPr>
          <w:rStyle w:val="Hyperlink"/>
          <w:rFonts w:ascii="Arial" w:eastAsia="Arial" w:hAnsi="Arial" w:cs="Arial"/>
          <w:color w:val="000000"/>
          <w:sz w:val="20"/>
          <w:szCs w:val="20"/>
          <w:u w:val="none"/>
        </w:rPr>
      </w:pPr>
      <w:hyperlink r:id="rId21" w:history="1">
        <w:r w:rsidR="00B34124" w:rsidRPr="00B34124">
          <w:rPr>
            <w:rStyle w:val="Hyperlink"/>
            <w:rFonts w:ascii="Arial" w:eastAsia="Arial" w:hAnsi="Arial" w:cs="Arial"/>
            <w:sz w:val="20"/>
            <w:szCs w:val="20"/>
          </w:rPr>
          <w:t>SCT Report</w:t>
        </w:r>
      </w:hyperlink>
    </w:p>
    <w:p w:rsidR="00B34124" w:rsidRPr="008D2631" w:rsidRDefault="00A813AB" w:rsidP="00B34124">
      <w:pPr>
        <w:pStyle w:val="ListParagraph"/>
        <w:numPr>
          <w:ilvl w:val="0"/>
          <w:numId w:val="21"/>
        </w:numPr>
        <w:ind w:left="2880"/>
        <w:rPr>
          <w:rFonts w:ascii="Arial" w:eastAsia="Arial" w:hAnsi="Arial" w:cs="Arial"/>
          <w:sz w:val="20"/>
          <w:szCs w:val="20"/>
        </w:rPr>
      </w:pPr>
      <w:hyperlink r:id="rId22" w:history="1">
        <w:r w:rsidR="00B34124" w:rsidRPr="00B34124">
          <w:rPr>
            <w:rStyle w:val="Hyperlink"/>
            <w:rFonts w:ascii="Arial" w:eastAsia="Arial" w:hAnsi="Arial" w:cs="Arial"/>
            <w:sz w:val="20"/>
            <w:szCs w:val="20"/>
          </w:rPr>
          <w:t>Update on Strategic Direction 1.1</w:t>
        </w:r>
      </w:hyperlink>
    </w:p>
    <w:p w:rsidR="00575786" w:rsidRPr="00104A19" w:rsidRDefault="00FC1948">
      <w:r w:rsidRPr="00104A19">
        <w:rPr>
          <w:rFonts w:ascii="Arial" w:eastAsia="Arial" w:hAnsi="Arial" w:cs="Arial"/>
          <w:sz w:val="20"/>
          <w:szCs w:val="20"/>
        </w:rPr>
        <w:tab/>
      </w:r>
      <w:r w:rsidRPr="00104A19">
        <w:rPr>
          <w:rFonts w:ascii="Arial" w:eastAsia="Arial" w:hAnsi="Arial" w:cs="Arial"/>
          <w:sz w:val="20"/>
          <w:szCs w:val="20"/>
        </w:rPr>
        <w:tab/>
      </w:r>
    </w:p>
    <w:p w:rsidR="00575786" w:rsidRPr="00104A19" w:rsidRDefault="00320824" w:rsidP="00884603">
      <w:pPr>
        <w:ind w:left="1440" w:hanging="144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2:00-2</w:t>
      </w:r>
      <w:r w:rsidR="00FC1948" w:rsidRPr="00104A19">
        <w:rPr>
          <w:rFonts w:ascii="Arial" w:eastAsia="Arial" w:hAnsi="Arial" w:cs="Arial"/>
          <w:sz w:val="20"/>
          <w:szCs w:val="20"/>
        </w:rPr>
        <w:t>:30</w:t>
      </w:r>
      <w:r w:rsidR="00FC1948" w:rsidRPr="00104A19">
        <w:rPr>
          <w:rFonts w:ascii="Arial" w:eastAsia="Arial" w:hAnsi="Arial" w:cs="Arial"/>
          <w:sz w:val="20"/>
          <w:szCs w:val="20"/>
        </w:rPr>
        <w:tab/>
      </w:r>
      <w:r w:rsidR="00884603" w:rsidRPr="00104A19">
        <w:rPr>
          <w:rFonts w:ascii="Arial" w:eastAsia="Arial" w:hAnsi="Arial" w:cs="Arial"/>
          <w:sz w:val="20"/>
          <w:szCs w:val="20"/>
        </w:rPr>
        <w:t>LC BIBFRAME</w:t>
      </w:r>
      <w:r w:rsidR="00C90EAB">
        <w:rPr>
          <w:rFonts w:ascii="Arial" w:eastAsia="Arial" w:hAnsi="Arial" w:cs="Arial"/>
          <w:sz w:val="20"/>
          <w:szCs w:val="20"/>
        </w:rPr>
        <w:t>:</w:t>
      </w:r>
      <w:r w:rsidR="00884603" w:rsidRPr="00104A19">
        <w:rPr>
          <w:rFonts w:ascii="Arial" w:eastAsia="Arial" w:hAnsi="Arial" w:cs="Arial"/>
          <w:sz w:val="20"/>
          <w:szCs w:val="20"/>
        </w:rPr>
        <w:t xml:space="preserve"> update (Beacher Wiggins, Sally McCallum)</w:t>
      </w:r>
      <w:r w:rsidR="00FC1948" w:rsidRPr="00104A19">
        <w:rPr>
          <w:rFonts w:ascii="Arial" w:eastAsia="Arial" w:hAnsi="Arial" w:cs="Arial"/>
          <w:sz w:val="20"/>
          <w:szCs w:val="20"/>
        </w:rPr>
        <w:t xml:space="preserve">  </w:t>
      </w:r>
    </w:p>
    <w:p w:rsidR="00FC1948" w:rsidRPr="00104A19" w:rsidRDefault="00FC1948">
      <w:pPr>
        <w:ind w:left="1440" w:hanging="1440"/>
      </w:pPr>
    </w:p>
    <w:p w:rsidR="00EE0DEB" w:rsidRDefault="00320824" w:rsidP="001F5B34">
      <w:pPr>
        <w:ind w:left="1440" w:hanging="144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2:30-3</w:t>
      </w:r>
      <w:r w:rsidR="00F578D3" w:rsidRPr="00104A19">
        <w:rPr>
          <w:rFonts w:ascii="Arial" w:eastAsia="Arial" w:hAnsi="Arial" w:cs="Arial"/>
          <w:sz w:val="20"/>
          <w:szCs w:val="20"/>
        </w:rPr>
        <w:t>:15</w:t>
      </w:r>
      <w:r w:rsidR="00F578D3" w:rsidRPr="00104A19">
        <w:rPr>
          <w:rFonts w:ascii="Arial" w:eastAsia="Arial" w:hAnsi="Arial" w:cs="Arial"/>
          <w:sz w:val="20"/>
          <w:szCs w:val="20"/>
        </w:rPr>
        <w:tab/>
      </w:r>
      <w:r w:rsidR="00F578D3" w:rsidRPr="001F5B34">
        <w:rPr>
          <w:rFonts w:ascii="Arial" w:eastAsia="Arial" w:hAnsi="Arial" w:cs="Arial"/>
          <w:sz w:val="20"/>
          <w:szCs w:val="20"/>
        </w:rPr>
        <w:t>Task Group on URIs in MARC</w:t>
      </w:r>
      <w:r w:rsidR="001F5B34">
        <w:rPr>
          <w:rFonts w:ascii="Arial" w:eastAsia="Arial" w:hAnsi="Arial" w:cs="Arial"/>
          <w:sz w:val="20"/>
          <w:szCs w:val="20"/>
        </w:rPr>
        <w:t xml:space="preserve"> [</w:t>
      </w:r>
      <w:hyperlink r:id="rId23" w:history="1">
        <w:r w:rsidR="001F5B34" w:rsidRPr="001F5B34">
          <w:rPr>
            <w:rStyle w:val="Hyperlink"/>
            <w:rFonts w:ascii="Arial" w:eastAsia="Arial" w:hAnsi="Arial" w:cs="Arial"/>
            <w:sz w:val="20"/>
            <w:szCs w:val="20"/>
          </w:rPr>
          <w:t>charge</w:t>
        </w:r>
      </w:hyperlink>
      <w:r w:rsidR="001F5B34">
        <w:rPr>
          <w:rFonts w:ascii="Arial" w:eastAsia="Arial" w:hAnsi="Arial" w:cs="Arial"/>
          <w:sz w:val="20"/>
          <w:szCs w:val="20"/>
        </w:rPr>
        <w:t>]:</w:t>
      </w:r>
      <w:r w:rsidR="00F578D3" w:rsidRPr="00104A19">
        <w:rPr>
          <w:rFonts w:ascii="Arial" w:eastAsia="Arial" w:hAnsi="Arial" w:cs="Arial"/>
          <w:sz w:val="20"/>
          <w:szCs w:val="20"/>
        </w:rPr>
        <w:t xml:space="preserve"> </w:t>
      </w:r>
      <w:r w:rsidR="007A37C5" w:rsidRPr="00104A19">
        <w:rPr>
          <w:rFonts w:ascii="Arial" w:eastAsia="Arial" w:hAnsi="Arial" w:cs="Arial"/>
          <w:sz w:val="20"/>
          <w:szCs w:val="20"/>
        </w:rPr>
        <w:t>(</w:t>
      </w:r>
      <w:r w:rsidR="00F578D3" w:rsidRPr="00104A19">
        <w:rPr>
          <w:rFonts w:ascii="Arial" w:eastAsia="Arial" w:hAnsi="Arial" w:cs="Arial"/>
          <w:sz w:val="20"/>
          <w:szCs w:val="20"/>
        </w:rPr>
        <w:t>Jackie Shieh</w:t>
      </w:r>
      <w:r w:rsidR="007A37C5" w:rsidRPr="00104A19">
        <w:rPr>
          <w:rFonts w:ascii="Arial" w:eastAsia="Arial" w:hAnsi="Arial" w:cs="Arial"/>
          <w:color w:val="auto"/>
          <w:sz w:val="20"/>
          <w:szCs w:val="20"/>
        </w:rPr>
        <w:t>)</w:t>
      </w:r>
      <w:r w:rsidR="000916ED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EE0DEB" w:rsidRPr="005117DA" w:rsidRDefault="00A813AB" w:rsidP="00EE0DEB">
      <w:pPr>
        <w:pStyle w:val="ListParagraph"/>
        <w:numPr>
          <w:ilvl w:val="0"/>
          <w:numId w:val="14"/>
        </w:numPr>
        <w:ind w:left="2880"/>
        <w:rPr>
          <w:rStyle w:val="Hyperlink"/>
          <w:color w:val="auto"/>
          <w:u w:val="none"/>
        </w:rPr>
      </w:pPr>
      <w:hyperlink r:id="rId24" w:history="1">
        <w:r w:rsidR="00E4495E" w:rsidRPr="008A1DB0">
          <w:rPr>
            <w:rStyle w:val="Hyperlink"/>
            <w:rFonts w:ascii="Arial" w:eastAsia="Arial" w:hAnsi="Arial" w:cs="Arial"/>
            <w:sz w:val="20"/>
            <w:szCs w:val="20"/>
          </w:rPr>
          <w:t>Year one report</w:t>
        </w:r>
      </w:hyperlink>
    </w:p>
    <w:p w:rsidR="005117DA" w:rsidRPr="00EE0DEB" w:rsidRDefault="00A813AB" w:rsidP="005117DA">
      <w:pPr>
        <w:pStyle w:val="ListParagraph"/>
        <w:numPr>
          <w:ilvl w:val="0"/>
          <w:numId w:val="14"/>
        </w:numPr>
        <w:ind w:left="2880"/>
        <w:rPr>
          <w:color w:val="auto"/>
        </w:rPr>
      </w:pPr>
      <w:hyperlink r:id="rId25" w:history="1">
        <w:r w:rsidR="005117DA" w:rsidRPr="005117DA">
          <w:rPr>
            <w:rStyle w:val="Hyperlink"/>
            <w:rFonts w:ascii="Arial" w:eastAsia="Arial" w:hAnsi="Arial" w:cs="Arial"/>
            <w:sz w:val="20"/>
            <w:szCs w:val="20"/>
          </w:rPr>
          <w:t>Response</w:t>
        </w:r>
      </w:hyperlink>
      <w:r w:rsidR="005117DA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to </w:t>
      </w:r>
      <w:r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MARC discussion paper </w:t>
      </w:r>
      <w:r w:rsidR="005117DA" w:rsidRPr="005117DA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2016-DP17</w:t>
      </w:r>
      <w:r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from Sally McCallum, Network Development and MARC Standards Office, LC</w:t>
      </w:r>
      <w:bookmarkStart w:id="0" w:name="_GoBack"/>
      <w:bookmarkEnd w:id="0"/>
    </w:p>
    <w:p w:rsidR="00575786" w:rsidRPr="00104A19" w:rsidRDefault="00FC1948" w:rsidP="00884603">
      <w:pPr>
        <w:ind w:left="1440" w:hanging="1440"/>
      </w:pPr>
      <w:r w:rsidRPr="00104A19">
        <w:rPr>
          <w:rFonts w:ascii="Arial" w:eastAsia="Arial" w:hAnsi="Arial" w:cs="Arial"/>
          <w:sz w:val="20"/>
          <w:szCs w:val="20"/>
        </w:rPr>
        <w:t xml:space="preserve"> </w:t>
      </w:r>
      <w:r w:rsidRPr="00104A19">
        <w:rPr>
          <w:rFonts w:ascii="Arial" w:eastAsia="Arial" w:hAnsi="Arial" w:cs="Arial"/>
          <w:sz w:val="20"/>
          <w:szCs w:val="20"/>
        </w:rPr>
        <w:tab/>
      </w:r>
      <w:r w:rsidRPr="00104A19">
        <w:rPr>
          <w:rFonts w:ascii="Arial" w:eastAsia="Arial" w:hAnsi="Arial" w:cs="Arial"/>
          <w:color w:val="FF0000"/>
          <w:sz w:val="20"/>
          <w:szCs w:val="20"/>
        </w:rPr>
        <w:tab/>
      </w:r>
    </w:p>
    <w:p w:rsidR="00EE0DEB" w:rsidRDefault="00EE0DEB" w:rsidP="00EE0DEB">
      <w:pPr>
        <w:ind w:left="1440" w:hanging="1440"/>
        <w:rPr>
          <w:b/>
          <w:bCs/>
        </w:rPr>
      </w:pPr>
    </w:p>
    <w:p w:rsidR="00320824" w:rsidRPr="00104A19" w:rsidRDefault="00320824" w:rsidP="00EE0DEB">
      <w:pPr>
        <w:ind w:left="1440" w:hanging="1440"/>
      </w:pPr>
      <w:r>
        <w:rPr>
          <w:rFonts w:ascii="Arial" w:eastAsia="Arial" w:hAnsi="Arial" w:cs="Arial"/>
          <w:sz w:val="20"/>
          <w:szCs w:val="20"/>
        </w:rPr>
        <w:t>3:15-3:3</w:t>
      </w:r>
      <w:r w:rsidRPr="00104A19">
        <w:rPr>
          <w:rFonts w:ascii="Arial" w:eastAsia="Arial" w:hAnsi="Arial" w:cs="Arial"/>
          <w:sz w:val="20"/>
          <w:szCs w:val="20"/>
        </w:rPr>
        <w:t>0</w:t>
      </w:r>
      <w:r w:rsidRPr="00104A19">
        <w:rPr>
          <w:rFonts w:ascii="Arial" w:eastAsia="Arial" w:hAnsi="Arial" w:cs="Arial"/>
          <w:sz w:val="20"/>
          <w:szCs w:val="20"/>
        </w:rPr>
        <w:tab/>
        <w:t xml:space="preserve">BREAK </w:t>
      </w:r>
    </w:p>
    <w:p w:rsidR="00EE0DEB" w:rsidRDefault="00EE0DEB" w:rsidP="000916ED">
      <w:pPr>
        <w:ind w:left="1440" w:hanging="1440"/>
        <w:rPr>
          <w:rFonts w:ascii="Arial" w:eastAsia="Arial" w:hAnsi="Arial" w:cs="Arial"/>
          <w:sz w:val="20"/>
          <w:szCs w:val="20"/>
        </w:rPr>
      </w:pPr>
    </w:p>
    <w:p w:rsidR="00F578D3" w:rsidRPr="00104A19" w:rsidRDefault="00320824" w:rsidP="000916ED">
      <w:pPr>
        <w:ind w:left="1440" w:hanging="144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3:30-4:00</w:t>
      </w:r>
      <w:r w:rsidR="00F578D3" w:rsidRPr="00104A19">
        <w:rPr>
          <w:rFonts w:ascii="Arial" w:eastAsia="Arial" w:hAnsi="Arial" w:cs="Arial"/>
          <w:sz w:val="20"/>
          <w:szCs w:val="20"/>
        </w:rPr>
        <w:tab/>
      </w:r>
      <w:hyperlink r:id="rId26" w:history="1">
        <w:r w:rsidR="00A5629E" w:rsidRPr="00257533">
          <w:rPr>
            <w:rStyle w:val="Hyperlink"/>
            <w:rFonts w:ascii="Arial" w:eastAsia="Arial" w:hAnsi="Arial" w:cs="Arial"/>
            <w:sz w:val="20"/>
            <w:szCs w:val="20"/>
          </w:rPr>
          <w:t>PCC Linked Data Advisory Committee</w:t>
        </w:r>
      </w:hyperlink>
      <w:r w:rsidR="00A5629E">
        <w:rPr>
          <w:rFonts w:ascii="Arial" w:eastAsia="Arial" w:hAnsi="Arial" w:cs="Arial"/>
          <w:sz w:val="20"/>
          <w:szCs w:val="20"/>
        </w:rPr>
        <w:t>:</w:t>
      </w:r>
      <w:r w:rsidR="00F578D3" w:rsidRPr="00104A19">
        <w:rPr>
          <w:rFonts w:ascii="Arial" w:eastAsia="Arial" w:hAnsi="Arial" w:cs="Arial"/>
          <w:color w:val="auto"/>
          <w:sz w:val="20"/>
          <w:szCs w:val="20"/>
        </w:rPr>
        <w:t xml:space="preserve"> discussion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(</w:t>
      </w:r>
      <w:r w:rsidR="000916ED" w:rsidRPr="00104A19">
        <w:rPr>
          <w:rFonts w:ascii="Arial" w:eastAsia="Arial" w:hAnsi="Arial" w:cs="Arial"/>
          <w:sz w:val="20"/>
          <w:szCs w:val="20"/>
        </w:rPr>
        <w:t>Matthew Beacom</w:t>
      </w:r>
      <w:r>
        <w:rPr>
          <w:rFonts w:ascii="Arial" w:eastAsia="Arial" w:hAnsi="Arial" w:cs="Arial"/>
          <w:b/>
          <w:iCs/>
          <w:color w:val="auto"/>
          <w:sz w:val="20"/>
          <w:szCs w:val="20"/>
        </w:rPr>
        <w:t>)</w:t>
      </w:r>
      <w:r w:rsidR="00CA2CE1" w:rsidRPr="00320824">
        <w:rPr>
          <w:rFonts w:ascii="Arial" w:eastAsia="Arial" w:hAnsi="Arial" w:cs="Arial"/>
          <w:iCs/>
          <w:color w:val="auto"/>
          <w:sz w:val="20"/>
          <w:szCs w:val="20"/>
        </w:rPr>
        <w:t xml:space="preserve"> </w:t>
      </w:r>
    </w:p>
    <w:p w:rsidR="00575786" w:rsidRPr="008B193B" w:rsidRDefault="00FC1948" w:rsidP="00EE0DEB">
      <w:pPr>
        <w:ind w:left="1440" w:hanging="1440"/>
        <w:rPr>
          <w:b/>
          <w:bCs/>
        </w:rPr>
      </w:pPr>
      <w:r w:rsidRPr="00104A19">
        <w:rPr>
          <w:rFonts w:ascii="Arial" w:eastAsia="Arial" w:hAnsi="Arial" w:cs="Arial"/>
          <w:sz w:val="20"/>
          <w:szCs w:val="20"/>
        </w:rPr>
        <w:tab/>
      </w:r>
    </w:p>
    <w:p w:rsidR="00A5629E" w:rsidRDefault="00320824" w:rsidP="00F578D3">
      <w:pPr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4:00-5</w:t>
      </w:r>
      <w:r w:rsidR="00AE1111">
        <w:rPr>
          <w:rFonts w:ascii="Arial" w:eastAsia="Arial" w:hAnsi="Arial" w:cs="Arial"/>
          <w:sz w:val="20"/>
          <w:szCs w:val="20"/>
        </w:rPr>
        <w:t>:00</w:t>
      </w:r>
      <w:r w:rsidR="00AE1111">
        <w:rPr>
          <w:rFonts w:ascii="Arial" w:eastAsia="Arial" w:hAnsi="Arial" w:cs="Arial"/>
          <w:sz w:val="20"/>
          <w:szCs w:val="20"/>
        </w:rPr>
        <w:tab/>
        <w:t>Task group</w:t>
      </w:r>
      <w:r w:rsidR="00933085">
        <w:rPr>
          <w:rFonts w:ascii="Arial" w:eastAsia="Arial" w:hAnsi="Arial" w:cs="Arial"/>
          <w:sz w:val="20"/>
          <w:szCs w:val="20"/>
        </w:rPr>
        <w:t xml:space="preserve"> activities</w:t>
      </w:r>
      <w:r w:rsidR="00AE1111">
        <w:rPr>
          <w:rFonts w:ascii="Arial" w:eastAsia="Arial" w:hAnsi="Arial" w:cs="Arial"/>
          <w:sz w:val="20"/>
          <w:szCs w:val="20"/>
        </w:rPr>
        <w:t xml:space="preserve"> and other</w:t>
      </w:r>
      <w:r w:rsidR="00F578D3" w:rsidRPr="00104A19">
        <w:rPr>
          <w:rFonts w:ascii="Arial" w:eastAsia="Arial" w:hAnsi="Arial" w:cs="Arial"/>
          <w:sz w:val="20"/>
          <w:szCs w:val="20"/>
        </w:rPr>
        <w:t xml:space="preserve"> updates</w:t>
      </w:r>
    </w:p>
    <w:p w:rsidR="00F578D3" w:rsidRPr="00A5629E" w:rsidRDefault="00F578D3" w:rsidP="00F578D3">
      <w:pPr>
        <w:ind w:left="1440" w:hanging="1440"/>
        <w:rPr>
          <w:rFonts w:ascii="Arial" w:hAnsi="Arial" w:cs="Arial"/>
          <w:sz w:val="20"/>
          <w:szCs w:val="20"/>
        </w:rPr>
      </w:pPr>
    </w:p>
    <w:p w:rsidR="00F578D3" w:rsidRPr="007963FA" w:rsidRDefault="00A813AB" w:rsidP="007963F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27" w:history="1">
        <w:r w:rsidR="00AE1111" w:rsidRPr="00257533">
          <w:rPr>
            <w:rStyle w:val="Hyperlink"/>
            <w:rFonts w:ascii="Arial" w:eastAsia="Arial" w:hAnsi="Arial" w:cs="Arial"/>
            <w:sz w:val="20"/>
            <w:szCs w:val="20"/>
          </w:rPr>
          <w:t>I</w:t>
        </w:r>
        <w:r w:rsidR="00F578D3" w:rsidRPr="00257533">
          <w:rPr>
            <w:rStyle w:val="Hyperlink"/>
            <w:rFonts w:ascii="Arial" w:eastAsia="Arial" w:hAnsi="Arial" w:cs="Arial"/>
            <w:sz w:val="20"/>
            <w:szCs w:val="20"/>
          </w:rPr>
          <w:t>M</w:t>
        </w:r>
        <w:r w:rsidR="00AE1111" w:rsidRPr="00257533">
          <w:rPr>
            <w:rStyle w:val="Hyperlink"/>
            <w:rFonts w:ascii="Arial" w:eastAsia="Arial" w:hAnsi="Arial" w:cs="Arial"/>
            <w:sz w:val="20"/>
            <w:szCs w:val="20"/>
          </w:rPr>
          <w:t>L</w:t>
        </w:r>
        <w:r w:rsidR="00F578D3" w:rsidRPr="00257533">
          <w:rPr>
            <w:rStyle w:val="Hyperlink"/>
            <w:rFonts w:ascii="Arial" w:eastAsia="Arial" w:hAnsi="Arial" w:cs="Arial"/>
            <w:sz w:val="20"/>
            <w:szCs w:val="20"/>
          </w:rPr>
          <w:t>S grant on name authorities</w:t>
        </w:r>
      </w:hyperlink>
      <w:r w:rsidR="00F578D3" w:rsidRPr="00A5629E">
        <w:rPr>
          <w:rFonts w:ascii="Arial" w:eastAsia="Arial" w:hAnsi="Arial" w:cs="Arial"/>
          <w:sz w:val="20"/>
          <w:szCs w:val="20"/>
        </w:rPr>
        <w:t xml:space="preserve"> </w:t>
      </w:r>
      <w:r w:rsidR="007A37C5" w:rsidRPr="00A5629E">
        <w:rPr>
          <w:rFonts w:ascii="Arial" w:eastAsia="Arial" w:hAnsi="Arial" w:cs="Arial"/>
          <w:sz w:val="20"/>
          <w:szCs w:val="20"/>
        </w:rPr>
        <w:t>(</w:t>
      </w:r>
      <w:r w:rsidR="00974840" w:rsidRPr="00974840">
        <w:rPr>
          <w:rFonts w:asciiTheme="minorBidi" w:hAnsiTheme="minorBidi" w:cstheme="minorBidi"/>
          <w:color w:val="auto"/>
          <w:sz w:val="20"/>
          <w:szCs w:val="20"/>
        </w:rPr>
        <w:t>Chiat Naun Chew</w:t>
      </w:r>
      <w:r w:rsidR="00BC6FC9" w:rsidRPr="00974840">
        <w:rPr>
          <w:rFonts w:ascii="Arial" w:eastAsia="Arial" w:hAnsi="Arial" w:cs="Arial"/>
          <w:color w:val="auto"/>
          <w:sz w:val="20"/>
          <w:szCs w:val="20"/>
        </w:rPr>
        <w:t>)</w:t>
      </w:r>
    </w:p>
    <w:p w:rsidR="007963FA" w:rsidRPr="007963FA" w:rsidRDefault="00A813AB" w:rsidP="007963FA">
      <w:pPr>
        <w:pStyle w:val="ListParagraph"/>
        <w:numPr>
          <w:ilvl w:val="0"/>
          <w:numId w:val="20"/>
        </w:numPr>
        <w:ind w:left="2880"/>
        <w:rPr>
          <w:rFonts w:ascii="Arial" w:hAnsi="Arial" w:cs="Arial"/>
          <w:sz w:val="20"/>
          <w:szCs w:val="20"/>
        </w:rPr>
      </w:pPr>
      <w:hyperlink r:id="rId28" w:history="1">
        <w:r w:rsidR="007963FA" w:rsidRPr="007963FA">
          <w:rPr>
            <w:rStyle w:val="Hyperlink"/>
            <w:rFonts w:ascii="Arial" w:hAnsi="Arial" w:cs="Arial"/>
            <w:sz w:val="20"/>
            <w:szCs w:val="20"/>
          </w:rPr>
          <w:t>Report</w:t>
        </w:r>
      </w:hyperlink>
    </w:p>
    <w:p w:rsidR="00853B1B" w:rsidRPr="006F369C" w:rsidRDefault="00AE1111" w:rsidP="008B193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369C">
        <w:rPr>
          <w:rFonts w:ascii="Arial" w:eastAsia="Arial" w:hAnsi="Arial" w:cs="Arial"/>
          <w:sz w:val="20"/>
          <w:szCs w:val="20"/>
        </w:rPr>
        <w:t>SCS/LDAC Task Group on the Work Entity</w:t>
      </w:r>
      <w:r w:rsidR="001F5B34" w:rsidRPr="006F369C">
        <w:rPr>
          <w:rFonts w:ascii="Arial" w:eastAsia="Arial" w:hAnsi="Arial" w:cs="Arial"/>
          <w:sz w:val="20"/>
          <w:szCs w:val="20"/>
        </w:rPr>
        <w:t xml:space="preserve"> [</w:t>
      </w:r>
      <w:hyperlink r:id="rId29" w:history="1">
        <w:r w:rsidR="001F5B34" w:rsidRPr="006F369C">
          <w:rPr>
            <w:rStyle w:val="Hyperlink"/>
            <w:rFonts w:ascii="Arial" w:eastAsia="Arial" w:hAnsi="Arial" w:cs="Arial"/>
            <w:sz w:val="20"/>
            <w:szCs w:val="20"/>
          </w:rPr>
          <w:t>charge</w:t>
        </w:r>
      </w:hyperlink>
      <w:r w:rsidR="001F5B34" w:rsidRPr="006F369C">
        <w:rPr>
          <w:rFonts w:ascii="Arial" w:eastAsia="Arial" w:hAnsi="Arial" w:cs="Arial"/>
          <w:sz w:val="20"/>
          <w:szCs w:val="20"/>
        </w:rPr>
        <w:t>]</w:t>
      </w:r>
      <w:r w:rsidR="00F578D3" w:rsidRPr="006F369C">
        <w:rPr>
          <w:rFonts w:ascii="Arial" w:eastAsia="Arial" w:hAnsi="Arial" w:cs="Arial"/>
          <w:sz w:val="20"/>
          <w:szCs w:val="20"/>
        </w:rPr>
        <w:t xml:space="preserve"> </w:t>
      </w:r>
      <w:r w:rsidR="007A37C5" w:rsidRPr="006F369C">
        <w:rPr>
          <w:rFonts w:ascii="Arial" w:eastAsia="Arial" w:hAnsi="Arial" w:cs="Arial"/>
          <w:sz w:val="20"/>
          <w:szCs w:val="20"/>
        </w:rPr>
        <w:t>(</w:t>
      </w:r>
      <w:r w:rsidR="001C436D" w:rsidRPr="006F369C">
        <w:rPr>
          <w:rFonts w:asciiTheme="minorBidi" w:hAnsiTheme="minorBidi" w:cstheme="minorBidi"/>
          <w:sz w:val="20"/>
          <w:szCs w:val="20"/>
        </w:rPr>
        <w:t>Ed Jones</w:t>
      </w:r>
      <w:r w:rsidR="007A37C5" w:rsidRPr="006F369C">
        <w:rPr>
          <w:rFonts w:ascii="Arial" w:eastAsia="Arial" w:hAnsi="Arial" w:cs="Arial"/>
          <w:sz w:val="20"/>
          <w:szCs w:val="20"/>
        </w:rPr>
        <w:t>)</w:t>
      </w:r>
      <w:r w:rsidR="00BC6FC9" w:rsidRPr="006F369C">
        <w:rPr>
          <w:rFonts w:ascii="Arial" w:eastAsia="Arial" w:hAnsi="Arial" w:cs="Arial"/>
          <w:sz w:val="20"/>
          <w:szCs w:val="20"/>
        </w:rPr>
        <w:t xml:space="preserve"> </w:t>
      </w:r>
    </w:p>
    <w:p w:rsidR="00F578D3" w:rsidRPr="006F369C" w:rsidRDefault="00A813AB" w:rsidP="00853B1B">
      <w:pPr>
        <w:pStyle w:val="ListParagraph"/>
        <w:numPr>
          <w:ilvl w:val="0"/>
          <w:numId w:val="16"/>
        </w:numPr>
        <w:ind w:left="2880"/>
        <w:rPr>
          <w:rFonts w:ascii="Arial" w:hAnsi="Arial" w:cs="Arial"/>
          <w:sz w:val="20"/>
          <w:szCs w:val="20"/>
        </w:rPr>
      </w:pPr>
      <w:hyperlink r:id="rId30" w:history="1">
        <w:r w:rsidR="00853B1B" w:rsidRPr="006F369C">
          <w:rPr>
            <w:rStyle w:val="Hyperlink"/>
            <w:rFonts w:ascii="Arial" w:hAnsi="Arial" w:cs="Arial"/>
            <w:sz w:val="20"/>
            <w:szCs w:val="20"/>
          </w:rPr>
          <w:t>Report</w:t>
        </w:r>
      </w:hyperlink>
    </w:p>
    <w:p w:rsidR="00F52D94" w:rsidRPr="006F369C" w:rsidRDefault="002C50B4" w:rsidP="008B193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 w:rsidRPr="006F369C">
        <w:rPr>
          <w:rFonts w:ascii="Arial" w:eastAsia="Arial" w:hAnsi="Arial" w:cs="Arial"/>
          <w:sz w:val="20"/>
          <w:szCs w:val="20"/>
        </w:rPr>
        <w:t>Task Group on Identity Management in NACO</w:t>
      </w:r>
      <w:r w:rsidR="001F5B34" w:rsidRPr="006F369C">
        <w:rPr>
          <w:rFonts w:ascii="Arial" w:eastAsia="Arial" w:hAnsi="Arial" w:cs="Arial"/>
          <w:sz w:val="20"/>
          <w:szCs w:val="20"/>
        </w:rPr>
        <w:t xml:space="preserve"> [</w:t>
      </w:r>
      <w:hyperlink r:id="rId31" w:history="1">
        <w:r w:rsidR="001F5B34" w:rsidRPr="006F369C">
          <w:rPr>
            <w:rStyle w:val="Hyperlink"/>
            <w:rFonts w:ascii="Arial" w:eastAsia="Arial" w:hAnsi="Arial" w:cs="Arial"/>
            <w:sz w:val="20"/>
            <w:szCs w:val="20"/>
          </w:rPr>
          <w:t>charge</w:t>
        </w:r>
      </w:hyperlink>
      <w:r w:rsidR="001F5B34" w:rsidRPr="006F369C">
        <w:rPr>
          <w:rFonts w:ascii="Arial" w:eastAsia="Arial" w:hAnsi="Arial" w:cs="Arial"/>
          <w:sz w:val="20"/>
          <w:szCs w:val="20"/>
        </w:rPr>
        <w:t>]</w:t>
      </w:r>
      <w:r w:rsidR="00F578D3" w:rsidRPr="006F369C">
        <w:rPr>
          <w:rFonts w:ascii="Arial" w:eastAsia="Arial" w:hAnsi="Arial" w:cs="Arial"/>
          <w:sz w:val="20"/>
          <w:szCs w:val="20"/>
        </w:rPr>
        <w:t xml:space="preserve"> </w:t>
      </w:r>
      <w:r w:rsidR="007A37C5" w:rsidRPr="006F369C">
        <w:rPr>
          <w:rFonts w:ascii="Arial" w:eastAsia="Arial" w:hAnsi="Arial" w:cs="Arial"/>
          <w:sz w:val="20"/>
          <w:szCs w:val="20"/>
        </w:rPr>
        <w:t>(</w:t>
      </w:r>
      <w:r w:rsidR="00BC6FC9" w:rsidRPr="006F369C">
        <w:rPr>
          <w:rFonts w:asciiTheme="minorBidi" w:hAnsiTheme="minorBidi" w:cstheme="minorBidi"/>
          <w:sz w:val="20"/>
          <w:szCs w:val="20"/>
        </w:rPr>
        <w:t xml:space="preserve">Michelle Durocher) </w:t>
      </w:r>
    </w:p>
    <w:p w:rsidR="00F578D3" w:rsidRPr="006F369C" w:rsidRDefault="00A813AB" w:rsidP="00F52D94">
      <w:pPr>
        <w:pStyle w:val="ListParagraph"/>
        <w:numPr>
          <w:ilvl w:val="0"/>
          <w:numId w:val="18"/>
        </w:numPr>
        <w:ind w:left="2880"/>
        <w:rPr>
          <w:rFonts w:ascii="Arial" w:eastAsia="Arial" w:hAnsi="Arial" w:cs="Arial"/>
          <w:sz w:val="20"/>
          <w:szCs w:val="20"/>
        </w:rPr>
      </w:pPr>
      <w:hyperlink r:id="rId32" w:history="1">
        <w:r w:rsidR="00F52D94" w:rsidRPr="006F369C">
          <w:rPr>
            <w:rStyle w:val="Hyperlink"/>
            <w:rFonts w:ascii="Arial" w:eastAsia="Arial" w:hAnsi="Arial" w:cs="Arial"/>
            <w:sz w:val="20"/>
            <w:szCs w:val="20"/>
          </w:rPr>
          <w:t>Report</w:t>
        </w:r>
      </w:hyperlink>
    </w:p>
    <w:p w:rsidR="00EE0DEB" w:rsidRDefault="00F578D3" w:rsidP="00EE0DEB">
      <w:pPr>
        <w:pStyle w:val="ListParagraph"/>
        <w:numPr>
          <w:ilvl w:val="0"/>
          <w:numId w:val="8"/>
        </w:numPr>
      </w:pPr>
      <w:r w:rsidRPr="00EE0DEB">
        <w:rPr>
          <w:rFonts w:ascii="Arial" w:eastAsia="Arial" w:hAnsi="Arial" w:cs="Arial"/>
          <w:sz w:val="20"/>
          <w:szCs w:val="20"/>
        </w:rPr>
        <w:t xml:space="preserve">Ad hoc task group on coding gender in NACO </w:t>
      </w:r>
      <w:r w:rsidR="00AE1111" w:rsidRPr="00EE0DEB">
        <w:rPr>
          <w:rFonts w:ascii="Arial" w:eastAsia="Arial" w:hAnsi="Arial" w:cs="Arial"/>
          <w:sz w:val="20"/>
          <w:szCs w:val="20"/>
        </w:rPr>
        <w:t xml:space="preserve">authority </w:t>
      </w:r>
      <w:r w:rsidRPr="00EE0DEB">
        <w:rPr>
          <w:rFonts w:ascii="Arial" w:eastAsia="Arial" w:hAnsi="Arial" w:cs="Arial"/>
          <w:sz w:val="20"/>
          <w:szCs w:val="20"/>
        </w:rPr>
        <w:t>records (Paul Frank)</w:t>
      </w:r>
      <w:r w:rsidR="001C436D" w:rsidRPr="00EE0DEB">
        <w:rPr>
          <w:rFonts w:ascii="Arial" w:eastAsia="Arial" w:hAnsi="Arial" w:cs="Arial"/>
          <w:sz w:val="20"/>
          <w:szCs w:val="20"/>
        </w:rPr>
        <w:t xml:space="preserve"> </w:t>
      </w:r>
    </w:p>
    <w:p w:rsidR="00F578D3" w:rsidRPr="00EE0DEB" w:rsidRDefault="00A813AB" w:rsidP="00EE0DEB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hyperlink r:id="rId33" w:history="1">
        <w:r w:rsidR="00227A34" w:rsidRPr="00EE0DEB">
          <w:rPr>
            <w:rStyle w:val="Hyperlink"/>
            <w:rFonts w:ascii="Arial" w:eastAsia="Arial" w:hAnsi="Arial" w:cs="Arial"/>
            <w:sz w:val="20"/>
            <w:szCs w:val="20"/>
          </w:rPr>
          <w:t>Report</w:t>
        </w:r>
      </w:hyperlink>
    </w:p>
    <w:p w:rsidR="00F578D3" w:rsidRDefault="00AE1111" w:rsidP="00A5629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 w:rsidRPr="00320824">
        <w:rPr>
          <w:rFonts w:ascii="Arial" w:hAnsi="Arial" w:cs="Arial"/>
          <w:color w:val="auto"/>
          <w:sz w:val="20"/>
          <w:szCs w:val="20"/>
        </w:rPr>
        <w:t>Relationship designators in NACO authority records</w:t>
      </w:r>
      <w:r w:rsidR="00F578D3" w:rsidRPr="00320824">
        <w:rPr>
          <w:rFonts w:ascii="Arial" w:eastAsia="Arial" w:hAnsi="Arial" w:cs="Arial"/>
          <w:sz w:val="20"/>
          <w:szCs w:val="20"/>
        </w:rPr>
        <w:t xml:space="preserve"> (Paul Frank)</w:t>
      </w:r>
    </w:p>
    <w:p w:rsidR="000916ED" w:rsidRPr="001839F1" w:rsidRDefault="00A26E30" w:rsidP="008B193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Authorized Access Points for </w:t>
      </w:r>
      <w:r w:rsidR="000916ED">
        <w:rPr>
          <w:rFonts w:ascii="Arial" w:hAnsi="Arial" w:cs="Arial"/>
          <w:color w:val="auto"/>
          <w:sz w:val="20"/>
          <w:szCs w:val="20"/>
        </w:rPr>
        <w:t>Translations proposal (</w:t>
      </w:r>
      <w:r w:rsidR="00227A34" w:rsidRPr="00227A34">
        <w:rPr>
          <w:rFonts w:asciiTheme="minorBidi" w:hAnsiTheme="minorBidi" w:cstheme="minorBidi"/>
          <w:sz w:val="20"/>
          <w:szCs w:val="20"/>
        </w:rPr>
        <w:t>Chiat Naun Chew</w:t>
      </w:r>
      <w:r w:rsidR="00227A34">
        <w:rPr>
          <w:rFonts w:asciiTheme="minorBidi" w:hAnsiTheme="minorBidi" w:cstheme="minorBidi"/>
          <w:sz w:val="20"/>
          <w:szCs w:val="20"/>
        </w:rPr>
        <w:t xml:space="preserve">) </w:t>
      </w:r>
    </w:p>
    <w:p w:rsidR="001839F1" w:rsidRPr="0013631D" w:rsidRDefault="00A813AB" w:rsidP="001839F1">
      <w:pPr>
        <w:pStyle w:val="ListParagraph"/>
        <w:numPr>
          <w:ilvl w:val="0"/>
          <w:numId w:val="22"/>
        </w:numPr>
        <w:ind w:left="2880"/>
        <w:rPr>
          <w:rFonts w:ascii="Arial" w:eastAsia="Arial" w:hAnsi="Arial" w:cs="Arial"/>
          <w:sz w:val="20"/>
          <w:szCs w:val="20"/>
        </w:rPr>
      </w:pPr>
      <w:hyperlink r:id="rId34" w:history="1">
        <w:r w:rsidR="001839F1" w:rsidRPr="0013631D">
          <w:rPr>
            <w:rStyle w:val="Hyperlink"/>
            <w:rFonts w:ascii="Arial" w:eastAsia="Arial" w:hAnsi="Arial" w:cs="Arial"/>
            <w:sz w:val="20"/>
            <w:szCs w:val="20"/>
          </w:rPr>
          <w:t>Report</w:t>
        </w:r>
      </w:hyperlink>
    </w:p>
    <w:p w:rsidR="00575786" w:rsidRPr="00104A19" w:rsidRDefault="00320824" w:rsidP="00320824">
      <w:pPr>
        <w:ind w:left="1440" w:hanging="1440"/>
      </w:pPr>
      <w:r>
        <w:rPr>
          <w:rFonts w:ascii="Arial" w:eastAsia="Arial" w:hAnsi="Arial" w:cs="Arial"/>
          <w:sz w:val="20"/>
          <w:szCs w:val="20"/>
        </w:rPr>
        <w:tab/>
      </w:r>
    </w:p>
    <w:p w:rsidR="00575786" w:rsidRPr="00104A19" w:rsidRDefault="00320824" w:rsidP="00933085">
      <w:pPr>
        <w:tabs>
          <w:tab w:val="left" w:pos="720"/>
          <w:tab w:val="left" w:pos="1440"/>
          <w:tab w:val="left" w:pos="2160"/>
          <w:tab w:val="left" w:pos="3420"/>
        </w:tabs>
        <w:ind w:left="1440" w:hanging="1440"/>
      </w:pPr>
      <w:r>
        <w:rPr>
          <w:rFonts w:ascii="Arial" w:eastAsia="Arial" w:hAnsi="Arial" w:cs="Arial"/>
          <w:sz w:val="20"/>
          <w:szCs w:val="20"/>
        </w:rPr>
        <w:t>5:00-5:15</w:t>
      </w:r>
      <w:r w:rsidR="00FC1948" w:rsidRPr="00104A19">
        <w:rPr>
          <w:rFonts w:ascii="Arial" w:eastAsia="Arial" w:hAnsi="Arial" w:cs="Arial"/>
          <w:sz w:val="20"/>
          <w:szCs w:val="20"/>
        </w:rPr>
        <w:tab/>
        <w:t xml:space="preserve">Wrap-up </w:t>
      </w:r>
      <w:r w:rsidR="00933085">
        <w:rPr>
          <w:rFonts w:ascii="Arial" w:eastAsia="Arial" w:hAnsi="Arial" w:cs="Arial"/>
          <w:sz w:val="20"/>
          <w:szCs w:val="20"/>
        </w:rPr>
        <w:tab/>
      </w:r>
    </w:p>
    <w:p w:rsidR="00575786" w:rsidRPr="00104A19" w:rsidRDefault="00575786"/>
    <w:p w:rsidR="00575786" w:rsidRPr="00104A19" w:rsidRDefault="00FC1948">
      <w:r w:rsidRPr="00104A19">
        <w:rPr>
          <w:rFonts w:ascii="Arial" w:eastAsia="Arial" w:hAnsi="Arial" w:cs="Arial"/>
          <w:sz w:val="20"/>
          <w:szCs w:val="20"/>
        </w:rPr>
        <w:t>6:00</w:t>
      </w:r>
      <w:r w:rsidRPr="00104A19">
        <w:rPr>
          <w:rFonts w:ascii="Arial" w:eastAsia="Arial" w:hAnsi="Arial" w:cs="Arial"/>
          <w:sz w:val="20"/>
          <w:szCs w:val="20"/>
        </w:rPr>
        <w:tab/>
      </w:r>
      <w:r w:rsidRPr="00104A19">
        <w:rPr>
          <w:rFonts w:ascii="Arial" w:eastAsia="Arial" w:hAnsi="Arial" w:cs="Arial"/>
          <w:sz w:val="20"/>
          <w:szCs w:val="20"/>
        </w:rPr>
        <w:tab/>
        <w:t xml:space="preserve">PoCo Dinner  </w:t>
      </w:r>
    </w:p>
    <w:p w:rsidR="00575786" w:rsidRPr="00104A19" w:rsidRDefault="00575786"/>
    <w:p w:rsidR="00575786" w:rsidRPr="00104A19" w:rsidRDefault="00FC1948">
      <w:pPr>
        <w:ind w:left="1440"/>
      </w:pPr>
      <w:r w:rsidRPr="00104A19">
        <w:rPr>
          <w:rFonts w:ascii="Arial" w:eastAsia="Arial" w:hAnsi="Arial" w:cs="Arial"/>
          <w:sz w:val="20"/>
          <w:szCs w:val="20"/>
        </w:rPr>
        <w:t>======================================</w:t>
      </w:r>
    </w:p>
    <w:p w:rsidR="00575786" w:rsidRPr="00104A19" w:rsidRDefault="00575786"/>
    <w:p w:rsidR="00575786" w:rsidRPr="00104A19" w:rsidRDefault="00FD4BB3">
      <w:pPr>
        <w:rPr>
          <w:b/>
          <w:bCs/>
        </w:rPr>
      </w:pPr>
      <w:r w:rsidRPr="00104A19">
        <w:rPr>
          <w:rFonts w:ascii="Arial" w:eastAsia="Arial" w:hAnsi="Arial" w:cs="Arial"/>
          <w:b/>
          <w:bCs/>
          <w:sz w:val="20"/>
          <w:szCs w:val="20"/>
        </w:rPr>
        <w:t>Friday November 4, 2016</w:t>
      </w:r>
      <w:r w:rsidR="00FC1948" w:rsidRPr="00104A19">
        <w:rPr>
          <w:rFonts w:ascii="Arial" w:eastAsia="Arial" w:hAnsi="Arial" w:cs="Arial"/>
          <w:b/>
          <w:bCs/>
          <w:sz w:val="20"/>
          <w:szCs w:val="20"/>
        </w:rPr>
        <w:t xml:space="preserve"> 8:30—12:00 </w:t>
      </w:r>
    </w:p>
    <w:p w:rsidR="00575786" w:rsidRPr="00104A19" w:rsidRDefault="00575786"/>
    <w:p w:rsidR="00575786" w:rsidRPr="00104A19" w:rsidRDefault="00FC1948">
      <w:r w:rsidRPr="00104A19">
        <w:rPr>
          <w:rFonts w:ascii="Arial" w:eastAsia="Arial" w:hAnsi="Arial" w:cs="Arial"/>
          <w:sz w:val="20"/>
          <w:szCs w:val="20"/>
        </w:rPr>
        <w:t>8:30-9:00</w:t>
      </w:r>
      <w:r w:rsidRPr="00104A19">
        <w:rPr>
          <w:rFonts w:ascii="Arial" w:eastAsia="Arial" w:hAnsi="Arial" w:cs="Arial"/>
          <w:sz w:val="20"/>
          <w:szCs w:val="20"/>
        </w:rPr>
        <w:tab/>
        <w:t>Coffee</w:t>
      </w:r>
    </w:p>
    <w:p w:rsidR="00575786" w:rsidRPr="00104A19" w:rsidRDefault="00575786">
      <w:pPr>
        <w:ind w:left="1440" w:hanging="1440"/>
      </w:pPr>
    </w:p>
    <w:p w:rsidR="000D1946" w:rsidRDefault="007A37C5" w:rsidP="00104A19">
      <w:pPr>
        <w:ind w:left="1440" w:hanging="1440"/>
        <w:rPr>
          <w:rFonts w:ascii="Arial" w:eastAsia="Arial" w:hAnsi="Arial" w:cs="Arial"/>
          <w:sz w:val="20"/>
          <w:szCs w:val="20"/>
        </w:rPr>
      </w:pPr>
      <w:r w:rsidRPr="00104A19">
        <w:rPr>
          <w:rFonts w:ascii="Arial" w:eastAsia="Arial" w:hAnsi="Arial" w:cs="Arial"/>
          <w:sz w:val="20"/>
          <w:szCs w:val="20"/>
        </w:rPr>
        <w:t>9:00-9:45</w:t>
      </w:r>
      <w:r w:rsidR="002161F0" w:rsidRPr="00104A19">
        <w:rPr>
          <w:rFonts w:ascii="Arial" w:eastAsia="Arial" w:hAnsi="Arial" w:cs="Arial"/>
          <w:sz w:val="20"/>
          <w:szCs w:val="20"/>
        </w:rPr>
        <w:tab/>
        <w:t xml:space="preserve">Planning for the Facilitated Session at PoCo, </w:t>
      </w:r>
      <w:r w:rsidR="00104A19">
        <w:rPr>
          <w:rFonts w:ascii="Arial" w:eastAsia="Arial" w:hAnsi="Arial" w:cs="Arial"/>
          <w:sz w:val="20"/>
          <w:szCs w:val="20"/>
        </w:rPr>
        <w:t xml:space="preserve">Wed., </w:t>
      </w:r>
      <w:r w:rsidR="002161F0" w:rsidRPr="00104A19">
        <w:rPr>
          <w:rFonts w:ascii="Arial" w:eastAsia="Arial" w:hAnsi="Arial" w:cs="Arial"/>
          <w:sz w:val="20"/>
          <w:szCs w:val="20"/>
        </w:rPr>
        <w:t>Nov</w:t>
      </w:r>
      <w:r w:rsidR="00104A19">
        <w:rPr>
          <w:rFonts w:ascii="Arial" w:eastAsia="Arial" w:hAnsi="Arial" w:cs="Arial"/>
          <w:sz w:val="20"/>
          <w:szCs w:val="20"/>
        </w:rPr>
        <w:t>.</w:t>
      </w:r>
      <w:r w:rsidR="002161F0" w:rsidRPr="00104A19">
        <w:rPr>
          <w:rFonts w:ascii="Arial" w:eastAsia="Arial" w:hAnsi="Arial" w:cs="Arial"/>
          <w:sz w:val="20"/>
          <w:szCs w:val="20"/>
        </w:rPr>
        <w:t xml:space="preserve"> </w:t>
      </w:r>
      <w:r w:rsidRPr="00104A19">
        <w:rPr>
          <w:rFonts w:ascii="Arial" w:eastAsia="Arial" w:hAnsi="Arial" w:cs="Arial"/>
          <w:sz w:val="20"/>
          <w:szCs w:val="20"/>
        </w:rPr>
        <w:t>1</w:t>
      </w:r>
      <w:r w:rsidR="00FD4BB3" w:rsidRPr="00104A19">
        <w:rPr>
          <w:rFonts w:ascii="Arial" w:eastAsia="Arial" w:hAnsi="Arial" w:cs="Arial"/>
          <w:sz w:val="20"/>
          <w:szCs w:val="20"/>
        </w:rPr>
        <w:t>, 2017</w:t>
      </w:r>
      <w:r w:rsidRPr="00104A19">
        <w:rPr>
          <w:rFonts w:ascii="Arial" w:eastAsia="Arial" w:hAnsi="Arial" w:cs="Arial"/>
          <w:sz w:val="20"/>
          <w:szCs w:val="20"/>
        </w:rPr>
        <w:t xml:space="preserve"> (Judith Cannan</w:t>
      </w:r>
      <w:r w:rsidR="00227A34">
        <w:rPr>
          <w:rFonts w:ascii="Arial" w:eastAsia="Arial" w:hAnsi="Arial" w:cs="Arial"/>
          <w:sz w:val="20"/>
          <w:szCs w:val="20"/>
        </w:rPr>
        <w:t>, et al.</w:t>
      </w:r>
      <w:r w:rsidRPr="00104A19">
        <w:rPr>
          <w:rFonts w:ascii="Arial" w:eastAsia="Arial" w:hAnsi="Arial" w:cs="Arial"/>
          <w:sz w:val="20"/>
          <w:szCs w:val="20"/>
        </w:rPr>
        <w:t>)</w:t>
      </w:r>
    </w:p>
    <w:p w:rsidR="00F578D3" w:rsidRPr="00104A19" w:rsidRDefault="00FC1948" w:rsidP="00104A19">
      <w:pPr>
        <w:ind w:left="1440" w:hanging="1440"/>
        <w:rPr>
          <w:rFonts w:ascii="Arial" w:eastAsia="Arial" w:hAnsi="Arial" w:cs="Arial"/>
          <w:sz w:val="20"/>
          <w:szCs w:val="20"/>
        </w:rPr>
      </w:pPr>
      <w:r w:rsidRPr="00104A19">
        <w:rPr>
          <w:rFonts w:ascii="Arial" w:eastAsia="Arial" w:hAnsi="Arial" w:cs="Arial"/>
          <w:sz w:val="20"/>
          <w:szCs w:val="20"/>
        </w:rPr>
        <w:tab/>
      </w:r>
    </w:p>
    <w:p w:rsidR="00227A34" w:rsidRPr="00227A34" w:rsidRDefault="007A37C5" w:rsidP="00227A34">
      <w:pPr>
        <w:ind w:left="1440" w:hanging="1440"/>
        <w:rPr>
          <w:rFonts w:ascii="Arial" w:eastAsia="Arial" w:hAnsi="Arial" w:cs="Arial"/>
          <w:color w:val="auto"/>
          <w:sz w:val="20"/>
          <w:szCs w:val="20"/>
        </w:rPr>
      </w:pPr>
      <w:r w:rsidRPr="00104A19">
        <w:rPr>
          <w:rFonts w:ascii="Arial" w:eastAsia="Arial" w:hAnsi="Arial" w:cs="Arial"/>
          <w:sz w:val="20"/>
          <w:szCs w:val="20"/>
        </w:rPr>
        <w:t>9:45</w:t>
      </w:r>
      <w:r w:rsidR="002161F0" w:rsidRPr="00104A19">
        <w:rPr>
          <w:rFonts w:ascii="Arial" w:eastAsia="Arial" w:hAnsi="Arial" w:cs="Arial"/>
          <w:sz w:val="20"/>
          <w:szCs w:val="20"/>
        </w:rPr>
        <w:t>-10:</w:t>
      </w:r>
      <w:r w:rsidR="006879EA" w:rsidRPr="00104A19">
        <w:rPr>
          <w:rFonts w:ascii="Arial" w:eastAsia="Arial" w:hAnsi="Arial" w:cs="Arial"/>
          <w:sz w:val="20"/>
          <w:szCs w:val="20"/>
        </w:rPr>
        <w:t>4</w:t>
      </w:r>
      <w:r w:rsidR="002161F0" w:rsidRPr="00104A19">
        <w:rPr>
          <w:rFonts w:ascii="Arial" w:eastAsia="Arial" w:hAnsi="Arial" w:cs="Arial"/>
          <w:sz w:val="20"/>
          <w:szCs w:val="20"/>
        </w:rPr>
        <w:t>5</w:t>
      </w:r>
      <w:r w:rsidR="006879EA" w:rsidRPr="00104A19">
        <w:rPr>
          <w:rFonts w:ascii="Arial" w:eastAsia="Arial" w:hAnsi="Arial" w:cs="Arial"/>
          <w:sz w:val="20"/>
          <w:szCs w:val="20"/>
        </w:rPr>
        <w:tab/>
        <w:t>Gov</w:t>
      </w:r>
      <w:r w:rsidR="006879EA" w:rsidRPr="00227A34">
        <w:rPr>
          <w:rFonts w:ascii="Arial" w:eastAsia="Arial" w:hAnsi="Arial" w:cs="Arial"/>
          <w:sz w:val="20"/>
          <w:szCs w:val="20"/>
        </w:rPr>
        <w:t>ernanc</w:t>
      </w:r>
      <w:r w:rsidR="00A26E30">
        <w:rPr>
          <w:rFonts w:ascii="Arial" w:eastAsia="Arial" w:hAnsi="Arial" w:cs="Arial"/>
          <w:sz w:val="20"/>
          <w:szCs w:val="20"/>
        </w:rPr>
        <w:t>e discussion</w:t>
      </w:r>
      <w:r w:rsidR="00320824" w:rsidRPr="00227A34">
        <w:rPr>
          <w:rFonts w:ascii="Arial" w:eastAsia="Arial" w:hAnsi="Arial" w:cs="Arial"/>
          <w:sz w:val="20"/>
          <w:szCs w:val="20"/>
        </w:rPr>
        <w:t xml:space="preserve"> (Matthew Beacom, et al.)</w:t>
      </w:r>
    </w:p>
    <w:p w:rsidR="00C44690" w:rsidRDefault="00227A34" w:rsidP="00227A34">
      <w:pPr>
        <w:pStyle w:val="ListParagraph"/>
        <w:numPr>
          <w:ilvl w:val="0"/>
          <w:numId w:val="11"/>
        </w:numPr>
        <w:ind w:left="2160"/>
        <w:rPr>
          <w:rFonts w:ascii="Arial" w:eastAsia="Arial" w:hAnsi="Arial" w:cs="Arial"/>
          <w:sz w:val="20"/>
          <w:szCs w:val="20"/>
        </w:rPr>
      </w:pPr>
      <w:r w:rsidRPr="00227A34">
        <w:rPr>
          <w:rFonts w:ascii="Arial" w:eastAsia="Arial" w:hAnsi="Arial" w:cs="Arial"/>
          <w:sz w:val="20"/>
          <w:szCs w:val="20"/>
        </w:rPr>
        <w:t>Changes in PoCo e</w:t>
      </w:r>
      <w:r w:rsidR="00CA2CE1" w:rsidRPr="00227A34">
        <w:rPr>
          <w:rFonts w:ascii="Arial" w:eastAsia="Arial" w:hAnsi="Arial" w:cs="Arial"/>
          <w:sz w:val="20"/>
          <w:szCs w:val="20"/>
        </w:rPr>
        <w:t>lection</w:t>
      </w:r>
      <w:r w:rsidRPr="00227A34">
        <w:rPr>
          <w:rFonts w:ascii="Arial" w:eastAsia="Arial" w:hAnsi="Arial" w:cs="Arial"/>
          <w:sz w:val="20"/>
          <w:szCs w:val="20"/>
        </w:rPr>
        <w:t xml:space="preserve"> process</w:t>
      </w:r>
      <w:r w:rsidR="00C44690">
        <w:rPr>
          <w:rFonts w:ascii="Arial" w:eastAsia="Arial" w:hAnsi="Arial" w:cs="Arial"/>
          <w:sz w:val="20"/>
          <w:szCs w:val="20"/>
        </w:rPr>
        <w:t>:</w:t>
      </w:r>
    </w:p>
    <w:p w:rsidR="001C436D" w:rsidRPr="001C436D" w:rsidRDefault="00A813AB" w:rsidP="001C436D">
      <w:pPr>
        <w:pStyle w:val="ListParagraph"/>
        <w:numPr>
          <w:ilvl w:val="0"/>
          <w:numId w:val="12"/>
        </w:numPr>
        <w:rPr>
          <w:rStyle w:val="Hyperlink"/>
          <w:rFonts w:ascii="Arial" w:eastAsia="Arial" w:hAnsi="Arial" w:cs="Arial"/>
          <w:color w:val="000000"/>
          <w:sz w:val="20"/>
          <w:szCs w:val="20"/>
          <w:u w:val="none"/>
        </w:rPr>
      </w:pPr>
      <w:hyperlink r:id="rId35" w:history="1">
        <w:r w:rsidR="00C44690" w:rsidRPr="00C44690">
          <w:rPr>
            <w:rStyle w:val="Hyperlink"/>
            <w:rFonts w:ascii="Arial" w:eastAsia="Arial" w:hAnsi="Arial" w:cs="Arial"/>
            <w:sz w:val="20"/>
            <w:szCs w:val="20"/>
          </w:rPr>
          <w:t>Proposal for Modifying the Representation Structure on the PCC Policy Committee</w:t>
        </w:r>
      </w:hyperlink>
    </w:p>
    <w:p w:rsidR="001C436D" w:rsidRDefault="00A813AB" w:rsidP="001D3620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hyperlink r:id="rId36" w:history="1">
        <w:r w:rsidR="001D3620">
          <w:rPr>
            <w:rStyle w:val="Hyperlink"/>
            <w:rFonts w:ascii="Arial" w:eastAsia="Arial" w:hAnsi="Arial" w:cs="Arial"/>
            <w:sz w:val="20"/>
            <w:szCs w:val="20"/>
          </w:rPr>
          <w:t xml:space="preserve">Excerpt from the </w:t>
        </w:r>
        <w:r w:rsidR="001C436D" w:rsidRPr="001C436D">
          <w:rPr>
            <w:rStyle w:val="Hyperlink"/>
            <w:rFonts w:ascii="Arial" w:eastAsia="Arial" w:hAnsi="Arial" w:cs="Arial"/>
            <w:sz w:val="20"/>
            <w:szCs w:val="20"/>
          </w:rPr>
          <w:t>governance document</w:t>
        </w:r>
        <w:r w:rsidR="001D3620">
          <w:rPr>
            <w:rStyle w:val="Hyperlink"/>
            <w:rFonts w:ascii="Arial" w:eastAsia="Arial" w:hAnsi="Arial" w:cs="Arial"/>
            <w:sz w:val="20"/>
            <w:szCs w:val="20"/>
          </w:rPr>
          <w:t>,</w:t>
        </w:r>
        <w:r w:rsidR="001C436D" w:rsidRPr="001C436D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1D3620">
          <w:rPr>
            <w:rStyle w:val="Hyperlink"/>
            <w:rFonts w:ascii="Arial" w:eastAsia="Arial" w:hAnsi="Arial" w:cs="Arial"/>
            <w:sz w:val="20"/>
            <w:szCs w:val="20"/>
          </w:rPr>
          <w:t>revised to reflect the proposed</w:t>
        </w:r>
        <w:r w:rsidR="001C436D" w:rsidRPr="001C436D">
          <w:rPr>
            <w:rStyle w:val="Hyperlink"/>
            <w:rFonts w:ascii="Arial" w:eastAsia="Arial" w:hAnsi="Arial" w:cs="Arial"/>
            <w:sz w:val="20"/>
            <w:szCs w:val="20"/>
          </w:rPr>
          <w:t xml:space="preserve"> structure</w:t>
        </w:r>
      </w:hyperlink>
    </w:p>
    <w:p w:rsidR="00CA2CE1" w:rsidRPr="00227A34" w:rsidRDefault="00A813AB" w:rsidP="001C436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hyperlink r:id="rId37" w:history="1">
        <w:r w:rsidR="001C436D" w:rsidRPr="001C436D">
          <w:rPr>
            <w:rStyle w:val="Hyperlink"/>
            <w:rFonts w:ascii="Arial" w:eastAsia="Arial" w:hAnsi="Arial" w:cs="Arial"/>
            <w:sz w:val="20"/>
            <w:szCs w:val="20"/>
          </w:rPr>
          <w:t>Proposed changes to Guidelines for Elected Representatives to the PCC Policy Committee</w:t>
        </w:r>
      </w:hyperlink>
      <w:r w:rsidR="001C436D">
        <w:rPr>
          <w:rFonts w:ascii="Arial" w:eastAsia="Arial" w:hAnsi="Arial" w:cs="Arial"/>
          <w:sz w:val="20"/>
          <w:szCs w:val="20"/>
        </w:rPr>
        <w:t xml:space="preserve"> </w:t>
      </w:r>
    </w:p>
    <w:p w:rsidR="001C436D" w:rsidRDefault="001C436D" w:rsidP="001C436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changes to the governance document</w:t>
      </w:r>
    </w:p>
    <w:p w:rsidR="007A37C5" w:rsidRPr="001C436D" w:rsidRDefault="00A813AB" w:rsidP="001C436D">
      <w:pPr>
        <w:pStyle w:val="ListParagraph"/>
        <w:numPr>
          <w:ilvl w:val="0"/>
          <w:numId w:val="13"/>
        </w:numPr>
        <w:ind w:left="2880"/>
        <w:rPr>
          <w:rFonts w:ascii="Arial" w:eastAsia="Arial" w:hAnsi="Arial" w:cs="Arial"/>
          <w:sz w:val="20"/>
          <w:szCs w:val="20"/>
        </w:rPr>
      </w:pPr>
      <w:hyperlink r:id="rId38" w:history="1">
        <w:r w:rsidR="005C2F3E" w:rsidRPr="001C436D">
          <w:rPr>
            <w:rStyle w:val="Hyperlink"/>
            <w:rFonts w:ascii="Arial" w:eastAsia="Arial" w:hAnsi="Arial" w:cs="Arial"/>
            <w:sz w:val="20"/>
            <w:szCs w:val="20"/>
          </w:rPr>
          <w:t>Oct 12, 2016 revision with major changes marked</w:t>
        </w:r>
      </w:hyperlink>
      <w:r w:rsidR="005C2F3E" w:rsidRPr="001C436D">
        <w:rPr>
          <w:rFonts w:ascii="Arial" w:eastAsia="Arial" w:hAnsi="Arial" w:cs="Arial"/>
          <w:sz w:val="20"/>
          <w:szCs w:val="20"/>
        </w:rPr>
        <w:t xml:space="preserve"> </w:t>
      </w:r>
    </w:p>
    <w:p w:rsidR="006879EA" w:rsidRPr="00104A19" w:rsidRDefault="006879EA" w:rsidP="006879EA">
      <w:pPr>
        <w:ind w:left="1440" w:hanging="1440"/>
      </w:pPr>
      <w:r w:rsidRPr="00104A19">
        <w:rPr>
          <w:rFonts w:ascii="Arial" w:eastAsia="Arial" w:hAnsi="Arial" w:cs="Arial"/>
          <w:sz w:val="20"/>
          <w:szCs w:val="20"/>
        </w:rPr>
        <w:t>10:45-11:00</w:t>
      </w:r>
      <w:r w:rsidRPr="00104A19">
        <w:rPr>
          <w:rFonts w:ascii="Arial" w:eastAsia="Arial" w:hAnsi="Arial" w:cs="Arial"/>
          <w:sz w:val="20"/>
          <w:szCs w:val="20"/>
        </w:rPr>
        <w:tab/>
        <w:t xml:space="preserve">Break </w:t>
      </w:r>
    </w:p>
    <w:p w:rsidR="00575786" w:rsidRPr="00104A19" w:rsidRDefault="002161F0" w:rsidP="002161F0">
      <w:pPr>
        <w:ind w:left="1440" w:hanging="1440"/>
      </w:pPr>
      <w:r w:rsidRPr="00104A19">
        <w:rPr>
          <w:rFonts w:ascii="Arial" w:eastAsia="Arial" w:hAnsi="Arial" w:cs="Arial"/>
          <w:sz w:val="20"/>
          <w:szCs w:val="20"/>
        </w:rPr>
        <w:tab/>
      </w:r>
    </w:p>
    <w:p w:rsidR="00575786" w:rsidRPr="00104A19" w:rsidRDefault="00F11526">
      <w:pPr>
        <w:ind w:left="1440" w:hanging="1440"/>
      </w:pPr>
      <w:r w:rsidRPr="00104A19">
        <w:rPr>
          <w:rFonts w:ascii="Arial" w:eastAsia="Arial" w:hAnsi="Arial" w:cs="Arial"/>
          <w:sz w:val="20"/>
          <w:szCs w:val="20"/>
        </w:rPr>
        <w:t>11:00-11:05</w:t>
      </w:r>
      <w:r w:rsidR="00FC1948" w:rsidRPr="00104A19">
        <w:rPr>
          <w:rFonts w:ascii="Arial" w:eastAsia="Arial" w:hAnsi="Arial" w:cs="Arial"/>
          <w:sz w:val="20"/>
          <w:szCs w:val="20"/>
        </w:rPr>
        <w:t xml:space="preserve"> </w:t>
      </w:r>
      <w:r w:rsidR="00FC1948" w:rsidRPr="00104A19">
        <w:rPr>
          <w:rFonts w:ascii="Arial" w:eastAsia="Arial" w:hAnsi="Arial" w:cs="Arial"/>
          <w:sz w:val="20"/>
          <w:szCs w:val="20"/>
        </w:rPr>
        <w:tab/>
        <w:t>PCC RDA Authorities Phase 3 Task Group update (Paul Frank)</w:t>
      </w:r>
    </w:p>
    <w:p w:rsidR="00575786" w:rsidRPr="00104A19" w:rsidRDefault="00575786">
      <w:pPr>
        <w:ind w:left="1440" w:hanging="1440"/>
      </w:pPr>
    </w:p>
    <w:p w:rsidR="00575786" w:rsidRPr="00104A19" w:rsidRDefault="00F11526" w:rsidP="00F11526">
      <w:pPr>
        <w:ind w:left="1440" w:hanging="1440"/>
      </w:pPr>
      <w:r w:rsidRPr="00104A19">
        <w:rPr>
          <w:rFonts w:ascii="Arial" w:eastAsia="Arial" w:hAnsi="Arial" w:cs="Arial"/>
          <w:sz w:val="20"/>
          <w:szCs w:val="20"/>
        </w:rPr>
        <w:t>11:05-</w:t>
      </w:r>
      <w:r w:rsidR="00B4263C" w:rsidRPr="00104A19">
        <w:rPr>
          <w:rFonts w:ascii="Arial" w:eastAsia="Arial" w:hAnsi="Arial" w:cs="Arial"/>
          <w:sz w:val="20"/>
          <w:szCs w:val="20"/>
        </w:rPr>
        <w:t>11:2</w:t>
      </w:r>
      <w:r w:rsidRPr="00104A19">
        <w:rPr>
          <w:rFonts w:ascii="Arial" w:eastAsia="Arial" w:hAnsi="Arial" w:cs="Arial"/>
          <w:sz w:val="20"/>
          <w:szCs w:val="20"/>
        </w:rPr>
        <w:t>0</w:t>
      </w:r>
      <w:r w:rsidR="00FC1948" w:rsidRPr="00104A19">
        <w:rPr>
          <w:rFonts w:ascii="Arial" w:eastAsia="Arial" w:hAnsi="Arial" w:cs="Arial"/>
          <w:sz w:val="20"/>
          <w:szCs w:val="20"/>
        </w:rPr>
        <w:tab/>
        <w:t>CC:DA Liaison update (Lori Robare)</w:t>
      </w:r>
    </w:p>
    <w:p w:rsidR="00575786" w:rsidRPr="00104A19" w:rsidRDefault="00575786">
      <w:pPr>
        <w:ind w:left="1440" w:hanging="1440"/>
      </w:pPr>
    </w:p>
    <w:p w:rsidR="00575786" w:rsidRDefault="00F11526" w:rsidP="00C77B14">
      <w:pPr>
        <w:ind w:left="1440" w:hanging="1440"/>
        <w:rPr>
          <w:rFonts w:ascii="Arial" w:eastAsia="Arial" w:hAnsi="Arial" w:cs="Arial"/>
          <w:color w:val="auto"/>
          <w:sz w:val="20"/>
          <w:szCs w:val="20"/>
        </w:rPr>
      </w:pPr>
      <w:r w:rsidRPr="00104A19">
        <w:rPr>
          <w:rFonts w:ascii="Arial" w:eastAsia="Arial" w:hAnsi="Arial" w:cs="Arial"/>
          <w:sz w:val="20"/>
          <w:szCs w:val="20"/>
        </w:rPr>
        <w:t>11:</w:t>
      </w:r>
      <w:r w:rsidR="00B4263C" w:rsidRPr="00104A19">
        <w:rPr>
          <w:rFonts w:ascii="Arial" w:eastAsia="Arial" w:hAnsi="Arial" w:cs="Arial"/>
          <w:sz w:val="20"/>
          <w:szCs w:val="20"/>
        </w:rPr>
        <w:t>2</w:t>
      </w:r>
      <w:r w:rsidRPr="00104A19">
        <w:rPr>
          <w:rFonts w:ascii="Arial" w:eastAsia="Arial" w:hAnsi="Arial" w:cs="Arial"/>
          <w:sz w:val="20"/>
          <w:szCs w:val="20"/>
        </w:rPr>
        <w:t>0-11:</w:t>
      </w:r>
      <w:r w:rsidR="00B4263C" w:rsidRPr="00104A19">
        <w:rPr>
          <w:rFonts w:ascii="Arial" w:eastAsia="Arial" w:hAnsi="Arial" w:cs="Arial"/>
          <w:sz w:val="20"/>
          <w:szCs w:val="20"/>
        </w:rPr>
        <w:t>3</w:t>
      </w:r>
      <w:r w:rsidR="00FC1948" w:rsidRPr="00104A19">
        <w:rPr>
          <w:rFonts w:ascii="Arial" w:eastAsia="Arial" w:hAnsi="Arial" w:cs="Arial"/>
          <w:sz w:val="20"/>
          <w:szCs w:val="20"/>
        </w:rPr>
        <w:t>5</w:t>
      </w:r>
      <w:r w:rsidR="00FC1948" w:rsidRPr="00104A19">
        <w:rPr>
          <w:rFonts w:ascii="Arial" w:eastAsia="Arial" w:hAnsi="Arial" w:cs="Arial"/>
          <w:sz w:val="20"/>
          <w:szCs w:val="20"/>
        </w:rPr>
        <w:tab/>
        <w:t xml:space="preserve">MARC Advisory Committee Liaison update </w:t>
      </w:r>
      <w:r w:rsidR="007A37C5" w:rsidRPr="00104A19">
        <w:rPr>
          <w:rFonts w:ascii="Arial" w:eastAsia="Arial" w:hAnsi="Arial" w:cs="Arial"/>
          <w:color w:val="auto"/>
          <w:sz w:val="20"/>
          <w:szCs w:val="20"/>
        </w:rPr>
        <w:t>(</w:t>
      </w:r>
      <w:r w:rsidR="00FC1948" w:rsidRPr="00104A19">
        <w:rPr>
          <w:rFonts w:ascii="Arial" w:eastAsia="Arial" w:hAnsi="Arial" w:cs="Arial"/>
          <w:color w:val="auto"/>
          <w:sz w:val="20"/>
          <w:szCs w:val="20"/>
        </w:rPr>
        <w:t xml:space="preserve">Ben </w:t>
      </w:r>
      <w:r w:rsidR="00C77B14" w:rsidRPr="00C77B14">
        <w:rPr>
          <w:rFonts w:ascii="Arial" w:eastAsia="Arial" w:hAnsi="Arial" w:cs="Arial"/>
          <w:color w:val="auto"/>
          <w:sz w:val="20"/>
          <w:szCs w:val="20"/>
        </w:rPr>
        <w:t>Abrahamse</w:t>
      </w:r>
      <w:r w:rsidR="007A37C5" w:rsidRPr="00104A19">
        <w:rPr>
          <w:rFonts w:ascii="Arial" w:eastAsia="Arial" w:hAnsi="Arial" w:cs="Arial"/>
          <w:color w:val="auto"/>
          <w:sz w:val="20"/>
          <w:szCs w:val="20"/>
        </w:rPr>
        <w:t>)</w:t>
      </w:r>
    </w:p>
    <w:p w:rsidR="00507EB3" w:rsidRPr="00104A19" w:rsidRDefault="00F11526" w:rsidP="00507EB3">
      <w:pPr>
        <w:spacing w:before="280" w:after="280"/>
        <w:ind w:left="1440" w:hanging="1440"/>
        <w:rPr>
          <w:rFonts w:ascii="Arial" w:eastAsia="Arial" w:hAnsi="Arial" w:cs="Arial"/>
          <w:sz w:val="20"/>
          <w:szCs w:val="20"/>
        </w:rPr>
      </w:pPr>
      <w:r w:rsidRPr="00104A19">
        <w:rPr>
          <w:rFonts w:ascii="Arial" w:eastAsia="Arial" w:hAnsi="Arial" w:cs="Arial"/>
          <w:sz w:val="20"/>
          <w:szCs w:val="20"/>
        </w:rPr>
        <w:t>11:</w:t>
      </w:r>
      <w:r w:rsidR="00B4263C" w:rsidRPr="00104A19">
        <w:rPr>
          <w:rFonts w:ascii="Arial" w:eastAsia="Arial" w:hAnsi="Arial" w:cs="Arial"/>
          <w:sz w:val="20"/>
          <w:szCs w:val="20"/>
        </w:rPr>
        <w:t>35-11:45</w:t>
      </w:r>
      <w:r w:rsidR="00FC1948" w:rsidRPr="00104A19">
        <w:rPr>
          <w:rFonts w:ascii="Arial" w:eastAsia="Arial" w:hAnsi="Arial" w:cs="Arial"/>
          <w:sz w:val="20"/>
          <w:szCs w:val="20"/>
        </w:rPr>
        <w:tab/>
        <w:t xml:space="preserve">PCC directory update </w:t>
      </w:r>
      <w:r w:rsidR="007A37C5" w:rsidRPr="00104A19">
        <w:rPr>
          <w:rFonts w:ascii="Arial" w:eastAsia="Arial" w:hAnsi="Arial" w:cs="Arial"/>
          <w:sz w:val="20"/>
          <w:szCs w:val="20"/>
        </w:rPr>
        <w:t>(</w:t>
      </w:r>
      <w:r w:rsidR="00FC1948" w:rsidRPr="00104A19">
        <w:rPr>
          <w:rFonts w:ascii="Arial" w:eastAsia="Arial" w:hAnsi="Arial" w:cs="Arial"/>
          <w:sz w:val="20"/>
          <w:szCs w:val="20"/>
        </w:rPr>
        <w:t>Judith Cannan</w:t>
      </w:r>
      <w:r w:rsidR="007A37C5" w:rsidRPr="00104A19">
        <w:rPr>
          <w:rFonts w:ascii="Arial" w:eastAsia="Arial" w:hAnsi="Arial" w:cs="Arial"/>
          <w:sz w:val="20"/>
          <w:szCs w:val="20"/>
        </w:rPr>
        <w:t>)</w:t>
      </w:r>
    </w:p>
    <w:p w:rsidR="00320824" w:rsidRDefault="00B4263C" w:rsidP="00B4263C">
      <w:pPr>
        <w:spacing w:before="280" w:after="280"/>
        <w:ind w:left="1440" w:hanging="1440"/>
        <w:rPr>
          <w:rFonts w:ascii="Arial" w:eastAsia="Arial" w:hAnsi="Arial" w:cs="Arial"/>
          <w:sz w:val="20"/>
          <w:szCs w:val="20"/>
        </w:rPr>
      </w:pPr>
      <w:r w:rsidRPr="00104A19">
        <w:rPr>
          <w:rFonts w:ascii="Arial" w:eastAsia="Arial" w:hAnsi="Arial" w:cs="Arial"/>
          <w:sz w:val="20"/>
          <w:szCs w:val="20"/>
        </w:rPr>
        <w:t xml:space="preserve">11:45-12:00 </w:t>
      </w:r>
      <w:r w:rsidRPr="00104A19">
        <w:rPr>
          <w:rFonts w:ascii="Arial" w:eastAsia="Arial" w:hAnsi="Arial" w:cs="Arial"/>
          <w:sz w:val="20"/>
          <w:szCs w:val="20"/>
        </w:rPr>
        <w:tab/>
      </w:r>
      <w:r w:rsidR="00227A34">
        <w:rPr>
          <w:rFonts w:ascii="Arial" w:eastAsia="Arial" w:hAnsi="Arial" w:cs="Arial"/>
          <w:sz w:val="20"/>
          <w:szCs w:val="20"/>
        </w:rPr>
        <w:t>NACO Consultation Board to resolve NACO questions (Paul Frank)</w:t>
      </w:r>
    </w:p>
    <w:p w:rsidR="00507EB3" w:rsidRDefault="00320824" w:rsidP="00320824">
      <w:pPr>
        <w:spacing w:before="280" w:after="28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12:00-12:15</w:t>
      </w:r>
      <w:r>
        <w:rPr>
          <w:rFonts w:ascii="Arial" w:eastAsia="Arial" w:hAnsi="Arial" w:cs="Arial"/>
          <w:sz w:val="20"/>
          <w:szCs w:val="20"/>
        </w:rPr>
        <w:tab/>
      </w:r>
      <w:r w:rsidR="00A26E30">
        <w:rPr>
          <w:rFonts w:ascii="Arial" w:eastAsia="Arial" w:hAnsi="Arial" w:cs="Arial"/>
          <w:sz w:val="20"/>
          <w:szCs w:val="20"/>
        </w:rPr>
        <w:t>Wrap-</w:t>
      </w:r>
      <w:r w:rsidR="00B4263C" w:rsidRPr="00104A19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 w:rsidR="00F7471B">
        <w:rPr>
          <w:rFonts w:ascii="Arial" w:eastAsia="Arial" w:hAnsi="Arial" w:cs="Arial"/>
          <w:sz w:val="20"/>
          <w:szCs w:val="20"/>
          <w:highlight w:val="green"/>
        </w:rPr>
        <w:t xml:space="preserve"> </w:t>
      </w:r>
    </w:p>
    <w:p w:rsidR="008B193B" w:rsidRPr="00104A19" w:rsidRDefault="008B193B" w:rsidP="00320824">
      <w:pPr>
        <w:spacing w:before="280" w:after="280"/>
        <w:ind w:left="1440" w:hanging="1440"/>
      </w:pPr>
    </w:p>
    <w:sectPr w:rsidR="008B193B" w:rsidRPr="00104A19" w:rsidSect="00B85ED4">
      <w:headerReference w:type="default" r:id="rId39"/>
      <w:footerReference w:type="default" r:id="rId40"/>
      <w:pgSz w:w="12240" w:h="15840" w:code="1"/>
      <w:pgMar w:top="1440" w:right="144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F1" w:rsidRDefault="001839F1">
      <w:r>
        <w:separator/>
      </w:r>
    </w:p>
  </w:endnote>
  <w:endnote w:type="continuationSeparator" w:id="0">
    <w:p w:rsidR="001839F1" w:rsidRDefault="0018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1" w:rsidRDefault="001839F1" w:rsidP="006F08A2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F1" w:rsidRDefault="001839F1">
      <w:r>
        <w:separator/>
      </w:r>
    </w:p>
  </w:footnote>
  <w:footnote w:type="continuationSeparator" w:id="0">
    <w:p w:rsidR="001839F1" w:rsidRDefault="0018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1" w:rsidRDefault="001839F1">
    <w:pPr>
      <w:tabs>
        <w:tab w:val="center" w:pos="4320"/>
        <w:tab w:val="right" w:pos="8640"/>
      </w:tabs>
      <w:spacing w:before="720"/>
      <w:jc w:val="center"/>
    </w:pPr>
    <w:r>
      <w:rPr>
        <w:noProof/>
        <w:lang w:eastAsia="zh-CN"/>
      </w:rPr>
      <w:drawing>
        <wp:inline distT="0" distB="0" distL="114300" distR="114300" wp14:anchorId="145D7A40" wp14:editId="6127B500">
          <wp:extent cx="1428750" cy="28575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39F1" w:rsidRDefault="001839F1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33A"/>
    <w:multiLevelType w:val="hybridMultilevel"/>
    <w:tmpl w:val="0EAC55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5F2F4F"/>
    <w:multiLevelType w:val="hybridMultilevel"/>
    <w:tmpl w:val="BF0849E4"/>
    <w:lvl w:ilvl="0" w:tplc="9C2AA6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E1D"/>
    <w:multiLevelType w:val="hybridMultilevel"/>
    <w:tmpl w:val="5BBED9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D1F1435"/>
    <w:multiLevelType w:val="hybridMultilevel"/>
    <w:tmpl w:val="EEB6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5E3E"/>
    <w:multiLevelType w:val="hybridMultilevel"/>
    <w:tmpl w:val="811ED902"/>
    <w:lvl w:ilvl="0" w:tplc="5030A5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0B2D5C"/>
    <w:multiLevelType w:val="hybridMultilevel"/>
    <w:tmpl w:val="8B802EE6"/>
    <w:lvl w:ilvl="0" w:tplc="BB8EE6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6C4DDB"/>
    <w:multiLevelType w:val="hybridMultilevel"/>
    <w:tmpl w:val="0C463FAA"/>
    <w:lvl w:ilvl="0" w:tplc="121E840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0076F2"/>
    <w:multiLevelType w:val="hybridMultilevel"/>
    <w:tmpl w:val="4CE0836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37E469DF"/>
    <w:multiLevelType w:val="hybridMultilevel"/>
    <w:tmpl w:val="A15029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2710C"/>
    <w:multiLevelType w:val="hybridMultilevel"/>
    <w:tmpl w:val="725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D4A"/>
    <w:multiLevelType w:val="hybridMultilevel"/>
    <w:tmpl w:val="BE1CEB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D133CB7"/>
    <w:multiLevelType w:val="hybridMultilevel"/>
    <w:tmpl w:val="F6E431EE"/>
    <w:lvl w:ilvl="0" w:tplc="121E84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4791337"/>
    <w:multiLevelType w:val="hybridMultilevel"/>
    <w:tmpl w:val="6C940680"/>
    <w:lvl w:ilvl="0" w:tplc="C108DF98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2B94039"/>
    <w:multiLevelType w:val="hybridMultilevel"/>
    <w:tmpl w:val="2E0CCB06"/>
    <w:lvl w:ilvl="0" w:tplc="121E840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950629"/>
    <w:multiLevelType w:val="multilevel"/>
    <w:tmpl w:val="24401198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5">
    <w:nsid w:val="6B2959AD"/>
    <w:multiLevelType w:val="hybridMultilevel"/>
    <w:tmpl w:val="C9F09530"/>
    <w:lvl w:ilvl="0" w:tplc="E3365442">
      <w:start w:val="1"/>
      <w:numFmt w:val="decimal"/>
      <w:lvlText w:val="%1."/>
      <w:lvlJc w:val="left"/>
      <w:pPr>
        <w:ind w:left="224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C83300D"/>
    <w:multiLevelType w:val="hybridMultilevel"/>
    <w:tmpl w:val="0EAC55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207463A"/>
    <w:multiLevelType w:val="hybridMultilevel"/>
    <w:tmpl w:val="81FAEA9C"/>
    <w:lvl w:ilvl="0" w:tplc="09381C34">
      <w:start w:val="6"/>
      <w:numFmt w:val="bullet"/>
      <w:lvlText w:val="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565474"/>
    <w:multiLevelType w:val="multilevel"/>
    <w:tmpl w:val="72327174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9">
    <w:nsid w:val="78CE3F12"/>
    <w:multiLevelType w:val="hybridMultilevel"/>
    <w:tmpl w:val="8F0AF4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98F3024"/>
    <w:multiLevelType w:val="hybridMultilevel"/>
    <w:tmpl w:val="35A682DA"/>
    <w:lvl w:ilvl="0" w:tplc="30EEA3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B6EBA"/>
    <w:multiLevelType w:val="hybridMultilevel"/>
    <w:tmpl w:val="29702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86"/>
    <w:rsid w:val="000148ED"/>
    <w:rsid w:val="000916ED"/>
    <w:rsid w:val="000A61FA"/>
    <w:rsid w:val="000D07B3"/>
    <w:rsid w:val="000D1946"/>
    <w:rsid w:val="00104A19"/>
    <w:rsid w:val="001326EB"/>
    <w:rsid w:val="0013631D"/>
    <w:rsid w:val="001839F1"/>
    <w:rsid w:val="001C436D"/>
    <w:rsid w:val="001D3620"/>
    <w:rsid w:val="001F5B34"/>
    <w:rsid w:val="002128C1"/>
    <w:rsid w:val="002161F0"/>
    <w:rsid w:val="00227A34"/>
    <w:rsid w:val="00257533"/>
    <w:rsid w:val="002C50B4"/>
    <w:rsid w:val="00320824"/>
    <w:rsid w:val="003609E8"/>
    <w:rsid w:val="004337C4"/>
    <w:rsid w:val="0046738C"/>
    <w:rsid w:val="00504B02"/>
    <w:rsid w:val="00507EB3"/>
    <w:rsid w:val="005117DA"/>
    <w:rsid w:val="00550438"/>
    <w:rsid w:val="00575786"/>
    <w:rsid w:val="005C2F3E"/>
    <w:rsid w:val="005E103A"/>
    <w:rsid w:val="006332BE"/>
    <w:rsid w:val="006338E2"/>
    <w:rsid w:val="006879EA"/>
    <w:rsid w:val="006D6408"/>
    <w:rsid w:val="006F08A2"/>
    <w:rsid w:val="006F369C"/>
    <w:rsid w:val="0074698C"/>
    <w:rsid w:val="007963FA"/>
    <w:rsid w:val="007A3746"/>
    <w:rsid w:val="007A37C5"/>
    <w:rsid w:val="00806F80"/>
    <w:rsid w:val="00853B1B"/>
    <w:rsid w:val="00884603"/>
    <w:rsid w:val="0088798D"/>
    <w:rsid w:val="00894A98"/>
    <w:rsid w:val="008A1DB0"/>
    <w:rsid w:val="008A543E"/>
    <w:rsid w:val="008B193B"/>
    <w:rsid w:val="008D2631"/>
    <w:rsid w:val="00923438"/>
    <w:rsid w:val="00933085"/>
    <w:rsid w:val="00974840"/>
    <w:rsid w:val="009F6C04"/>
    <w:rsid w:val="00A05D73"/>
    <w:rsid w:val="00A26E30"/>
    <w:rsid w:val="00A5629E"/>
    <w:rsid w:val="00A6020D"/>
    <w:rsid w:val="00A813AB"/>
    <w:rsid w:val="00AE1111"/>
    <w:rsid w:val="00AF465C"/>
    <w:rsid w:val="00B34124"/>
    <w:rsid w:val="00B4263C"/>
    <w:rsid w:val="00B471D9"/>
    <w:rsid w:val="00B71BA0"/>
    <w:rsid w:val="00B77501"/>
    <w:rsid w:val="00B85ED4"/>
    <w:rsid w:val="00BC6FC9"/>
    <w:rsid w:val="00C44690"/>
    <w:rsid w:val="00C655DD"/>
    <w:rsid w:val="00C77B14"/>
    <w:rsid w:val="00C90EAB"/>
    <w:rsid w:val="00CA2CE1"/>
    <w:rsid w:val="00CA5C76"/>
    <w:rsid w:val="00CB520B"/>
    <w:rsid w:val="00CC6B83"/>
    <w:rsid w:val="00CD3BD4"/>
    <w:rsid w:val="00CD4E67"/>
    <w:rsid w:val="00D01581"/>
    <w:rsid w:val="00D24911"/>
    <w:rsid w:val="00D4237A"/>
    <w:rsid w:val="00D64EBC"/>
    <w:rsid w:val="00D679A9"/>
    <w:rsid w:val="00E001E7"/>
    <w:rsid w:val="00E20201"/>
    <w:rsid w:val="00E25006"/>
    <w:rsid w:val="00E4495E"/>
    <w:rsid w:val="00EE0DEB"/>
    <w:rsid w:val="00EE5C6B"/>
    <w:rsid w:val="00F11526"/>
    <w:rsid w:val="00F52D94"/>
    <w:rsid w:val="00F578D3"/>
    <w:rsid w:val="00F7471B"/>
    <w:rsid w:val="00FC1948"/>
    <w:rsid w:val="00FD4BB3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85"/>
  </w:style>
  <w:style w:type="paragraph" w:styleId="Footer">
    <w:name w:val="footer"/>
    <w:basedOn w:val="Normal"/>
    <w:link w:val="FooterChar"/>
    <w:uiPriority w:val="99"/>
    <w:unhideWhenUsed/>
    <w:rsid w:val="0093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85"/>
  </w:style>
  <w:style w:type="character" w:styleId="FollowedHyperlink">
    <w:name w:val="FollowedHyperlink"/>
    <w:basedOn w:val="DefaultParagraphFont"/>
    <w:uiPriority w:val="99"/>
    <w:semiHidden/>
    <w:unhideWhenUsed/>
    <w:rsid w:val="00CD4E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85"/>
  </w:style>
  <w:style w:type="paragraph" w:styleId="Footer">
    <w:name w:val="footer"/>
    <w:basedOn w:val="Normal"/>
    <w:link w:val="FooterChar"/>
    <w:uiPriority w:val="99"/>
    <w:unhideWhenUsed/>
    <w:rsid w:val="0093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85"/>
  </w:style>
  <w:style w:type="character" w:styleId="FollowedHyperlink">
    <w:name w:val="FollowedHyperlink"/>
    <w:basedOn w:val="DefaultParagraphFont"/>
    <w:uiPriority w:val="99"/>
    <w:semiHidden/>
    <w:unhideWhenUsed/>
    <w:rsid w:val="00CD4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04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95750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597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6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E9FF"/>
                            <w:left w:val="single" w:sz="6" w:space="8" w:color="D4E9FF"/>
                            <w:bottom w:val="single" w:sz="6" w:space="8" w:color="D4E9FF"/>
                            <w:right w:val="single" w:sz="6" w:space="8" w:color="D4E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c.gov/visit/maps/floorplan.php?map=lm6" TargetMode="External"/><Relationship Id="rId18" Type="http://schemas.openxmlformats.org/officeDocument/2006/relationships/hyperlink" Target="http://www.loc.gov/aba/pcc/documents/PoCo-2016/VIAF-ISNI-20160913.pdf" TargetMode="External"/><Relationship Id="rId26" Type="http://schemas.openxmlformats.org/officeDocument/2006/relationships/hyperlink" Target="http://www.loc.gov/aba/pcc/documents/Linked-Data-Advisory-Charge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oc.gov/aba/pcc/documents/PoCo-2016/PCCSCTReportforPoCoNov2016.docx" TargetMode="External"/><Relationship Id="rId34" Type="http://schemas.openxmlformats.org/officeDocument/2006/relationships/hyperlink" Target="http://www.loc.gov/aba/pcc/documents/PoCo-2016/AAP-Translations-issuesandrecommendations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c.gov/visit/maps/floorplan.php?map=lm6" TargetMode="External"/><Relationship Id="rId17" Type="http://schemas.openxmlformats.org/officeDocument/2006/relationships/hyperlink" Target="http://www.loc.gov/aba/pcc/documents/PoCo-2016/VIAF-ISNI-position-paper.pdf" TargetMode="External"/><Relationship Id="rId25" Type="http://schemas.openxmlformats.org/officeDocument/2006/relationships/hyperlink" Target="http://www.loc.gov/aba/pcc/documents/PoCo-2016/URIs-McCallum-response-1nov16.docx" TargetMode="External"/><Relationship Id="rId33" Type="http://schemas.openxmlformats.org/officeDocument/2006/relationships/hyperlink" Target="http://www.loc.gov/aba/pcc/documents/PoCo-2016/Gender_375%20field_RecommendationReport.pdf" TargetMode="External"/><Relationship Id="rId38" Type="http://schemas.openxmlformats.org/officeDocument/2006/relationships/hyperlink" Target="http://www.loc.gov/aba/pcc/documents/PoCo-2016/PCC-Gov-Doc-2016-10-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c.gov/aba/pcc/documents/PoCo-2016/ISNI-Background-for-PCC-2016.pdf" TargetMode="External"/><Relationship Id="rId20" Type="http://schemas.openxmlformats.org/officeDocument/2006/relationships/hyperlink" Target="http://www.loc.gov/aba/pcc/documents/PoCo-2016/PCCSCSactivities2015-16-reporttoPoCo.docx" TargetMode="External"/><Relationship Id="rId29" Type="http://schemas.openxmlformats.org/officeDocument/2006/relationships/hyperlink" Target="http://www.loc.gov/aba/pcc/documents/Work-Entity-Task-Group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c.gov/visit/maps/floorplan.php?map=lm6" TargetMode="External"/><Relationship Id="rId24" Type="http://schemas.openxmlformats.org/officeDocument/2006/relationships/hyperlink" Target="http://www.loc.gov/aba/pcc/documents/PoCo-2016/PCC_URI_TG_20161006_Report.pdf" TargetMode="External"/><Relationship Id="rId32" Type="http://schemas.openxmlformats.org/officeDocument/2006/relationships/hyperlink" Target="https://www.loc.gov/aba/pcc/documents/PoCo-2016/Identity-Management-Report.docx" TargetMode="External"/><Relationship Id="rId37" Type="http://schemas.openxmlformats.org/officeDocument/2006/relationships/hyperlink" Target="http://www.loc.gov/aba/pcc/documents/PoCo-2016/Elected-PoCo-members-guidelines-revisions.doc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oc.gov/aba/pcc/documents/PoCo-2016/PoCoProposal_ISNI_umbrella_membership.pdf" TargetMode="External"/><Relationship Id="rId23" Type="http://schemas.openxmlformats.org/officeDocument/2006/relationships/hyperlink" Target="http://www.loc.gov/aba/pcc/bibframe/TaskGroups/URI-TaskGroup.html" TargetMode="External"/><Relationship Id="rId28" Type="http://schemas.openxmlformats.org/officeDocument/2006/relationships/hyperlink" Target="http://www.loc.gov/aba/pcc/documents/PoCo-2016/IMLSForumsummaryforPoCo.docx" TargetMode="External"/><Relationship Id="rId36" Type="http://schemas.openxmlformats.org/officeDocument/2006/relationships/hyperlink" Target="http://www.loc.gov/aba/pcc/documents/PoCo-2016/Gov-doc-election-revisions.doc" TargetMode="External"/><Relationship Id="rId10" Type="http://schemas.openxmlformats.org/officeDocument/2006/relationships/hyperlink" Target="http://www.loc.gov/visit/maps/floorplan.php?map=lm6" TargetMode="External"/><Relationship Id="rId19" Type="http://schemas.openxmlformats.org/officeDocument/2006/relationships/hyperlink" Target="https://www.loc.gov/aba/pcc/documents/PoCo-2016/SCA-discussion.docx" TargetMode="External"/><Relationship Id="rId31" Type="http://schemas.openxmlformats.org/officeDocument/2006/relationships/hyperlink" Target="http://www.loc.gov/aba/pcc/documents/Identity-management-NACO-PCC-T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c.gov/visit/maps/floorplan.php?map=lm6" TargetMode="External"/><Relationship Id="rId14" Type="http://schemas.openxmlformats.org/officeDocument/2006/relationships/hyperlink" Target="https://www.loc.gov/aba/pcc/about/PCC-Strategic-Plan-2015-2017.pdf" TargetMode="External"/><Relationship Id="rId22" Type="http://schemas.openxmlformats.org/officeDocument/2006/relationships/hyperlink" Target="http://www.loc.gov/aba/pcc/documents/PoCo-2016/PCCSCTLinkedDataSD1Update20161101WackerDyla.docx" TargetMode="External"/><Relationship Id="rId27" Type="http://schemas.openxmlformats.org/officeDocument/2006/relationships/hyperlink" Target="https://www.imls.gov/grants/awarded/LG-73-16-0040-16" TargetMode="External"/><Relationship Id="rId30" Type="http://schemas.openxmlformats.org/officeDocument/2006/relationships/hyperlink" Target="http://www.loc.gov/aba/pcc/documents/PoCo-2016/SCS-LDAC%20InterimReport.docx" TargetMode="External"/><Relationship Id="rId35" Type="http://schemas.openxmlformats.org/officeDocument/2006/relationships/hyperlink" Target="http://www.loc.gov/aba/pcc/documents/PoCo-2016/Proposal-Modifying-Representation-Structure-on-PoC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C0D5-D974-448F-95D5-128DF54B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Beacom, Matthew</dc:creator>
  <cp:lastModifiedBy>Hawkins Les</cp:lastModifiedBy>
  <cp:revision>7</cp:revision>
  <cp:lastPrinted>2016-10-19T14:33:00Z</cp:lastPrinted>
  <dcterms:created xsi:type="dcterms:W3CDTF">2016-11-01T11:34:00Z</dcterms:created>
  <dcterms:modified xsi:type="dcterms:W3CDTF">2016-11-02T12:36:00Z</dcterms:modified>
</cp:coreProperties>
</file>